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8A" w:rsidRPr="00481E89" w:rsidRDefault="009805B1" w:rsidP="00EB7ADF">
      <w:pPr>
        <w:pStyle w:val="AralkYok"/>
        <w:spacing w:line="360" w:lineRule="auto"/>
        <w:jc w:val="center"/>
        <w:rPr>
          <w:rFonts w:ascii="Times New Roman" w:hAnsi="Times New Roman" w:cs="Times New Roman"/>
          <w:b/>
          <w:i/>
          <w:sz w:val="24"/>
          <w:szCs w:val="24"/>
        </w:rPr>
      </w:pPr>
      <w:bookmarkStart w:id="0" w:name="_GoBack"/>
      <w:bookmarkEnd w:id="0"/>
      <w:r w:rsidRPr="00481E89">
        <w:rPr>
          <w:rFonts w:ascii="Times New Roman" w:hAnsi="Times New Roman" w:cs="Times New Roman"/>
          <w:b/>
          <w:i/>
          <w:sz w:val="24"/>
          <w:szCs w:val="24"/>
        </w:rPr>
        <w:t>İMMİB ERKAN AVCI MESLEKİ VE TEKNİK ANADOLU LİSESİ</w:t>
      </w:r>
      <w:r w:rsidR="0047258A" w:rsidRPr="00481E89">
        <w:rPr>
          <w:rFonts w:ascii="Times New Roman" w:hAnsi="Times New Roman" w:cs="Times New Roman"/>
          <w:b/>
          <w:i/>
          <w:sz w:val="24"/>
          <w:szCs w:val="24"/>
        </w:rPr>
        <w:t xml:space="preserve"> MÜDÜRLÜĞÜ</w:t>
      </w:r>
    </w:p>
    <w:p w:rsidR="0047258A" w:rsidRPr="00481E89" w:rsidRDefault="009805B1" w:rsidP="009805B1">
      <w:pPr>
        <w:pStyle w:val="AralkYok"/>
        <w:spacing w:line="360" w:lineRule="auto"/>
        <w:jc w:val="center"/>
        <w:rPr>
          <w:rFonts w:ascii="Times New Roman" w:hAnsi="Times New Roman" w:cs="Times New Roman"/>
          <w:b/>
          <w:i/>
          <w:sz w:val="24"/>
          <w:szCs w:val="24"/>
        </w:rPr>
      </w:pPr>
      <w:r w:rsidRPr="00481E89">
        <w:rPr>
          <w:rFonts w:ascii="Times New Roman" w:hAnsi="Times New Roman" w:cs="Times New Roman"/>
          <w:b/>
          <w:i/>
          <w:sz w:val="24"/>
          <w:szCs w:val="24"/>
        </w:rPr>
        <w:t>2023-2024</w:t>
      </w:r>
      <w:r w:rsidR="00082F5B">
        <w:rPr>
          <w:rFonts w:ascii="Times New Roman" w:hAnsi="Times New Roman" w:cs="Times New Roman"/>
          <w:b/>
          <w:i/>
          <w:sz w:val="24"/>
          <w:szCs w:val="24"/>
        </w:rPr>
        <w:t xml:space="preserve"> EĞİTİM </w:t>
      </w:r>
      <w:r w:rsidR="0047258A" w:rsidRPr="00481E89">
        <w:rPr>
          <w:rFonts w:ascii="Times New Roman" w:hAnsi="Times New Roman" w:cs="Times New Roman"/>
          <w:b/>
          <w:i/>
          <w:sz w:val="24"/>
          <w:szCs w:val="24"/>
        </w:rPr>
        <w:t>ÖĞRETİM YILI</w:t>
      </w:r>
      <w:r w:rsidRPr="00481E89">
        <w:rPr>
          <w:rFonts w:ascii="Times New Roman" w:hAnsi="Times New Roman" w:cs="Times New Roman"/>
          <w:b/>
          <w:i/>
          <w:sz w:val="24"/>
          <w:szCs w:val="24"/>
        </w:rPr>
        <w:t xml:space="preserve"> </w:t>
      </w:r>
      <w:r w:rsidR="00D238CF">
        <w:rPr>
          <w:rFonts w:ascii="Times New Roman" w:hAnsi="Times New Roman" w:cs="Times New Roman"/>
          <w:b/>
          <w:i/>
          <w:sz w:val="24"/>
          <w:szCs w:val="24"/>
        </w:rPr>
        <w:t>SENE</w:t>
      </w:r>
      <w:r w:rsidRPr="00481E89">
        <w:rPr>
          <w:rFonts w:ascii="Times New Roman" w:hAnsi="Times New Roman" w:cs="Times New Roman"/>
          <w:b/>
          <w:i/>
          <w:sz w:val="24"/>
          <w:szCs w:val="24"/>
        </w:rPr>
        <w:t xml:space="preserve"> BAŞI </w:t>
      </w:r>
      <w:r w:rsidR="00EF7EAF" w:rsidRPr="00481E89">
        <w:rPr>
          <w:rFonts w:ascii="Times New Roman" w:hAnsi="Times New Roman" w:cs="Times New Roman"/>
          <w:b/>
          <w:i/>
          <w:sz w:val="24"/>
          <w:szCs w:val="24"/>
        </w:rPr>
        <w:t>ZÜMRE TOPLANTI TUTANAĞI</w:t>
      </w:r>
    </w:p>
    <w:p w:rsidR="0047258A" w:rsidRPr="00481E89" w:rsidRDefault="0047258A" w:rsidP="00145743">
      <w:pPr>
        <w:pStyle w:val="AralkYok"/>
        <w:rPr>
          <w:rFonts w:ascii="Times New Roman" w:hAnsi="Times New Roman" w:cs="Times New Roman"/>
          <w:b/>
          <w:i/>
          <w:color w:val="FF0000"/>
          <w:sz w:val="24"/>
          <w:szCs w:val="24"/>
        </w:rPr>
      </w:pPr>
    </w:p>
    <w:tbl>
      <w:tblPr>
        <w:tblStyle w:val="TabloKlavuzu"/>
        <w:tblW w:w="10207" w:type="dxa"/>
        <w:tblInd w:w="-318" w:type="dxa"/>
        <w:tblLook w:val="04A0" w:firstRow="1" w:lastRow="0" w:firstColumn="1" w:lastColumn="0" w:noHBand="0" w:noVBand="1"/>
      </w:tblPr>
      <w:tblGrid>
        <w:gridCol w:w="10207"/>
      </w:tblGrid>
      <w:tr w:rsidR="0047258A" w:rsidRPr="00481E89" w:rsidTr="00323AAF">
        <w:tc>
          <w:tcPr>
            <w:tcW w:w="10207" w:type="dxa"/>
          </w:tcPr>
          <w:p w:rsidR="0047258A" w:rsidRPr="00481E89" w:rsidRDefault="0047258A" w:rsidP="0040173D">
            <w:pPr>
              <w:pStyle w:val="AralkYok"/>
              <w:spacing w:line="276" w:lineRule="auto"/>
              <w:jc w:val="center"/>
              <w:rPr>
                <w:rFonts w:ascii="Times New Roman" w:hAnsi="Times New Roman" w:cs="Times New Roman"/>
                <w:b/>
                <w:i/>
                <w:color w:val="FF0000"/>
                <w:sz w:val="24"/>
                <w:szCs w:val="24"/>
              </w:rPr>
            </w:pPr>
            <w:r w:rsidRPr="00481E89">
              <w:rPr>
                <w:rFonts w:ascii="Times New Roman" w:hAnsi="Times New Roman" w:cs="Times New Roman"/>
                <w:b/>
                <w:i/>
                <w:color w:val="FF0000"/>
                <w:sz w:val="24"/>
                <w:szCs w:val="24"/>
              </w:rPr>
              <w:t>GÜNDEM MADDELERİ</w:t>
            </w:r>
          </w:p>
        </w:tc>
      </w:tr>
      <w:tr w:rsidR="0047258A" w:rsidRPr="00481E89" w:rsidTr="00323AAF">
        <w:tc>
          <w:tcPr>
            <w:tcW w:w="10207" w:type="dxa"/>
          </w:tcPr>
          <w:p w:rsidR="00F169B2" w:rsidRPr="00481E89" w:rsidRDefault="00F169B2" w:rsidP="009805B1">
            <w:pPr>
              <w:pStyle w:val="AralkYok"/>
              <w:spacing w:line="276" w:lineRule="auto"/>
              <w:ind w:left="426"/>
              <w:jc w:val="both"/>
              <w:rPr>
                <w:rFonts w:ascii="Times New Roman" w:hAnsi="Times New Roman" w:cs="Times New Roman"/>
                <w:i/>
                <w:sz w:val="24"/>
                <w:szCs w:val="24"/>
              </w:rPr>
            </w:pPr>
            <w:r w:rsidRPr="00481E89">
              <w:rPr>
                <w:rFonts w:ascii="Times New Roman" w:hAnsi="Times New Roman" w:cs="Times New Roman"/>
                <w:i/>
                <w:sz w:val="24"/>
                <w:szCs w:val="24"/>
              </w:rPr>
              <w:t>Açılış ve yoklama.</w:t>
            </w:r>
          </w:p>
          <w:p w:rsidR="00AF63A5" w:rsidRPr="00AF63A5" w:rsidRDefault="00AF63A5" w:rsidP="00AF63A5">
            <w:pPr>
              <w:widowControl w:val="0"/>
              <w:numPr>
                <w:ilvl w:val="0"/>
                <w:numId w:val="13"/>
              </w:numPr>
              <w:autoSpaceDE w:val="0"/>
              <w:autoSpaceDN w:val="0"/>
              <w:ind w:right="-149"/>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Zümre başkanı tarafından açılış ve yoklamanın yapılması, gündemin okunması ve</w:t>
            </w:r>
            <w:r w:rsidRPr="00AF63A5">
              <w:rPr>
                <w:rFonts w:ascii="Times New Roman" w:eastAsia="Times New Roman" w:hAnsi="Times New Roman" w:cs="Times New Roman"/>
                <w:i/>
                <w:sz w:val="24"/>
                <w:szCs w:val="24"/>
                <w:u w:val="single"/>
                <w:lang w:eastAsia="en-US"/>
              </w:rPr>
              <w:t xml:space="preserve"> eklenecek gündem maddelerin teklifi</w:t>
            </w:r>
            <w:r w:rsidRPr="00AF63A5">
              <w:rPr>
                <w:rFonts w:ascii="Times New Roman" w:eastAsia="Times New Roman" w:hAnsi="Times New Roman" w:cs="Times New Roman"/>
                <w:i/>
                <w:sz w:val="24"/>
                <w:szCs w:val="24"/>
                <w:lang w:eastAsia="en-US"/>
              </w:rPr>
              <w:t>,</w:t>
            </w:r>
          </w:p>
          <w:p w:rsidR="00AF63A5" w:rsidRPr="00AF63A5" w:rsidRDefault="00AF63A5" w:rsidP="00AF63A5">
            <w:pPr>
              <w:widowControl w:val="0"/>
              <w:numPr>
                <w:ilvl w:val="0"/>
                <w:numId w:val="13"/>
              </w:numPr>
              <w:tabs>
                <w:tab w:val="left" w:pos="367"/>
              </w:tabs>
              <w:autoSpaceDE w:val="0"/>
              <w:autoSpaceDN w:val="0"/>
              <w:spacing w:before="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Bir önceki toplantıda alınan kararların</w:t>
            </w:r>
            <w:r w:rsidRPr="00AF63A5">
              <w:rPr>
                <w:rFonts w:ascii="Times New Roman" w:eastAsia="Times New Roman" w:hAnsi="Times New Roman" w:cs="Times New Roman"/>
                <w:i/>
                <w:spacing w:val="-2"/>
                <w:sz w:val="24"/>
                <w:szCs w:val="24"/>
                <w:lang w:eastAsia="en-US"/>
              </w:rPr>
              <w:t xml:space="preserve"> </w:t>
            </w:r>
            <w:r w:rsidRPr="00AF63A5">
              <w:rPr>
                <w:rFonts w:ascii="Times New Roman" w:eastAsia="Times New Roman" w:hAnsi="Times New Roman" w:cs="Times New Roman"/>
                <w:i/>
                <w:sz w:val="24"/>
                <w:szCs w:val="24"/>
                <w:lang w:eastAsia="en-US"/>
              </w:rPr>
              <w:t>incelenmesi,</w:t>
            </w:r>
          </w:p>
          <w:p w:rsidR="00AF63A5" w:rsidRPr="00AF63A5" w:rsidRDefault="00AF63A5" w:rsidP="00AF63A5">
            <w:pPr>
              <w:widowControl w:val="0"/>
              <w:numPr>
                <w:ilvl w:val="0"/>
                <w:numId w:val="13"/>
              </w:numPr>
              <w:tabs>
                <w:tab w:val="left" w:pos="367"/>
              </w:tabs>
              <w:autoSpaceDE w:val="0"/>
              <w:autoSpaceDN w:val="0"/>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Planlamaların; eğitim öğretim ile ilgili mevzuat, okulun kuruluş amacı ve ilgili alanın öğretim programına uygun</w:t>
            </w:r>
            <w:r w:rsidRPr="00AF63A5">
              <w:rPr>
                <w:rFonts w:ascii="Times New Roman" w:eastAsia="Times New Roman" w:hAnsi="Times New Roman" w:cs="Times New Roman"/>
                <w:i/>
                <w:spacing w:val="-21"/>
                <w:sz w:val="24"/>
                <w:szCs w:val="24"/>
                <w:lang w:eastAsia="en-US"/>
              </w:rPr>
              <w:t xml:space="preserve"> </w:t>
            </w:r>
            <w:r w:rsidRPr="00AF63A5">
              <w:rPr>
                <w:rFonts w:ascii="Times New Roman" w:eastAsia="Times New Roman" w:hAnsi="Times New Roman" w:cs="Times New Roman"/>
                <w:i/>
                <w:sz w:val="24"/>
                <w:szCs w:val="24"/>
                <w:lang w:eastAsia="en-US"/>
              </w:rPr>
              <w:t>yapılması,</w:t>
            </w:r>
          </w:p>
          <w:p w:rsidR="00AF63A5" w:rsidRPr="00AF63A5" w:rsidRDefault="00AF63A5" w:rsidP="00AF63A5">
            <w:pPr>
              <w:widowControl w:val="0"/>
              <w:numPr>
                <w:ilvl w:val="0"/>
                <w:numId w:val="13"/>
              </w:numPr>
              <w:tabs>
                <w:tab w:val="left" w:pos="372"/>
              </w:tabs>
              <w:autoSpaceDE w:val="0"/>
              <w:autoSpaceDN w:val="0"/>
              <w:spacing w:before="1"/>
              <w:ind w:right="404"/>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Atatürkçülük ile ilgili konuların üzerinde durularak çalışmaların buna göre planlanması ile öğretim programlarının incelenmesi, programların</w:t>
            </w:r>
            <w:r w:rsidRPr="00AF63A5">
              <w:rPr>
                <w:rFonts w:ascii="Times New Roman" w:eastAsia="Times New Roman" w:hAnsi="Times New Roman" w:cs="Times New Roman"/>
                <w:i/>
                <w:spacing w:val="-6"/>
                <w:sz w:val="24"/>
                <w:szCs w:val="24"/>
                <w:lang w:eastAsia="en-US"/>
              </w:rPr>
              <w:t xml:space="preserve"> </w:t>
            </w:r>
            <w:r w:rsidRPr="00AF63A5">
              <w:rPr>
                <w:rFonts w:ascii="Times New Roman" w:eastAsia="Times New Roman" w:hAnsi="Times New Roman" w:cs="Times New Roman"/>
                <w:i/>
                <w:sz w:val="24"/>
                <w:szCs w:val="24"/>
                <w:lang w:eastAsia="en-US"/>
              </w:rPr>
              <w:t>çevre</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özelliklerinin</w:t>
            </w:r>
            <w:r w:rsidRPr="00AF63A5">
              <w:rPr>
                <w:rFonts w:ascii="Times New Roman" w:eastAsia="Times New Roman" w:hAnsi="Times New Roman" w:cs="Times New Roman"/>
                <w:i/>
                <w:spacing w:val="-3"/>
                <w:sz w:val="24"/>
                <w:szCs w:val="24"/>
                <w:lang w:eastAsia="en-US"/>
              </w:rPr>
              <w:t xml:space="preserve"> </w:t>
            </w:r>
            <w:r w:rsidRPr="00AF63A5">
              <w:rPr>
                <w:rFonts w:ascii="Times New Roman" w:eastAsia="Times New Roman" w:hAnsi="Times New Roman" w:cs="Times New Roman"/>
                <w:i/>
                <w:sz w:val="24"/>
                <w:szCs w:val="24"/>
                <w:lang w:eastAsia="en-US"/>
              </w:rPr>
              <w:t>de</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dikkate</w:t>
            </w:r>
            <w:r w:rsidRPr="00AF63A5">
              <w:rPr>
                <w:rFonts w:ascii="Times New Roman" w:eastAsia="Times New Roman" w:hAnsi="Times New Roman" w:cs="Times New Roman"/>
                <w:i/>
                <w:spacing w:val="-4"/>
                <w:sz w:val="24"/>
                <w:szCs w:val="24"/>
                <w:lang w:eastAsia="en-US"/>
              </w:rPr>
              <w:t xml:space="preserve"> </w:t>
            </w:r>
            <w:r w:rsidRPr="00AF63A5">
              <w:rPr>
                <w:rFonts w:ascii="Times New Roman" w:eastAsia="Times New Roman" w:hAnsi="Times New Roman" w:cs="Times New Roman"/>
                <w:i/>
                <w:sz w:val="24"/>
                <w:szCs w:val="24"/>
                <w:lang w:eastAsia="en-US"/>
              </w:rPr>
              <w:t>alınarak</w:t>
            </w:r>
            <w:r w:rsidRPr="00AF63A5">
              <w:rPr>
                <w:rFonts w:ascii="Times New Roman" w:eastAsia="Times New Roman" w:hAnsi="Times New Roman" w:cs="Times New Roman"/>
                <w:i/>
                <w:spacing w:val="-4"/>
                <w:sz w:val="24"/>
                <w:szCs w:val="24"/>
                <w:lang w:eastAsia="en-US"/>
              </w:rPr>
              <w:t xml:space="preserve"> </w:t>
            </w:r>
            <w:r w:rsidRPr="00AF63A5">
              <w:rPr>
                <w:rFonts w:ascii="Times New Roman" w:eastAsia="Times New Roman" w:hAnsi="Times New Roman" w:cs="Times New Roman"/>
                <w:i/>
                <w:sz w:val="24"/>
                <w:szCs w:val="24"/>
                <w:lang w:eastAsia="en-US"/>
              </w:rPr>
              <w:t>amacına</w:t>
            </w:r>
            <w:r w:rsidRPr="00AF63A5">
              <w:rPr>
                <w:rFonts w:ascii="Times New Roman" w:eastAsia="Times New Roman" w:hAnsi="Times New Roman" w:cs="Times New Roman"/>
                <w:i/>
                <w:spacing w:val="-3"/>
                <w:sz w:val="24"/>
                <w:szCs w:val="24"/>
                <w:lang w:eastAsia="en-US"/>
              </w:rPr>
              <w:t xml:space="preserve"> </w:t>
            </w:r>
            <w:r w:rsidRPr="00AF63A5">
              <w:rPr>
                <w:rFonts w:ascii="Times New Roman" w:eastAsia="Times New Roman" w:hAnsi="Times New Roman" w:cs="Times New Roman"/>
                <w:i/>
                <w:sz w:val="24"/>
                <w:szCs w:val="24"/>
                <w:lang w:eastAsia="en-US"/>
              </w:rPr>
              <w:t>ve</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içeriğine</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uygun</w:t>
            </w:r>
            <w:r w:rsidRPr="00AF63A5">
              <w:rPr>
                <w:rFonts w:ascii="Times New Roman" w:eastAsia="Times New Roman" w:hAnsi="Times New Roman" w:cs="Times New Roman"/>
                <w:i/>
                <w:spacing w:val="-6"/>
                <w:sz w:val="24"/>
                <w:szCs w:val="24"/>
                <w:lang w:eastAsia="en-US"/>
              </w:rPr>
              <w:t xml:space="preserve"> </w:t>
            </w:r>
            <w:r w:rsidRPr="00AF63A5">
              <w:rPr>
                <w:rFonts w:ascii="Times New Roman" w:eastAsia="Times New Roman" w:hAnsi="Times New Roman" w:cs="Times New Roman"/>
                <w:i/>
                <w:sz w:val="24"/>
                <w:szCs w:val="24"/>
                <w:lang w:eastAsia="en-US"/>
              </w:rPr>
              <w:t>olarak</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uygulanması,</w:t>
            </w:r>
            <w:r w:rsidRPr="00AF63A5">
              <w:rPr>
                <w:rFonts w:ascii="Times New Roman" w:eastAsia="Times New Roman" w:hAnsi="Times New Roman" w:cs="Times New Roman"/>
                <w:i/>
                <w:spacing w:val="-6"/>
                <w:sz w:val="24"/>
                <w:szCs w:val="24"/>
                <w:lang w:eastAsia="en-US"/>
              </w:rPr>
              <w:t xml:space="preserve"> </w:t>
            </w:r>
            <w:r w:rsidRPr="00AF63A5">
              <w:rPr>
                <w:rFonts w:ascii="Times New Roman" w:eastAsia="Times New Roman" w:hAnsi="Times New Roman" w:cs="Times New Roman"/>
                <w:i/>
                <w:sz w:val="24"/>
                <w:szCs w:val="24"/>
                <w:lang w:eastAsia="en-US"/>
              </w:rPr>
              <w:t>yıllık</w:t>
            </w:r>
            <w:r w:rsidRPr="00AF63A5">
              <w:rPr>
                <w:rFonts w:ascii="Times New Roman" w:eastAsia="Times New Roman" w:hAnsi="Times New Roman" w:cs="Times New Roman"/>
                <w:i/>
                <w:spacing w:val="-2"/>
                <w:sz w:val="24"/>
                <w:szCs w:val="24"/>
                <w:lang w:eastAsia="en-US"/>
              </w:rPr>
              <w:t xml:space="preserve"> </w:t>
            </w:r>
            <w:r w:rsidRPr="00AF63A5">
              <w:rPr>
                <w:rFonts w:ascii="Times New Roman" w:eastAsia="Times New Roman" w:hAnsi="Times New Roman" w:cs="Times New Roman"/>
                <w:i/>
                <w:sz w:val="24"/>
                <w:szCs w:val="24"/>
                <w:lang w:eastAsia="en-US"/>
              </w:rPr>
              <w:t>plan</w:t>
            </w:r>
            <w:r w:rsidRPr="00AF63A5">
              <w:rPr>
                <w:rFonts w:ascii="Times New Roman" w:eastAsia="Times New Roman" w:hAnsi="Times New Roman" w:cs="Times New Roman"/>
                <w:i/>
                <w:spacing w:val="-4"/>
                <w:sz w:val="24"/>
                <w:szCs w:val="24"/>
                <w:lang w:eastAsia="en-US"/>
              </w:rPr>
              <w:t xml:space="preserve"> </w:t>
            </w:r>
            <w:r w:rsidRPr="00AF63A5">
              <w:rPr>
                <w:rFonts w:ascii="Times New Roman" w:eastAsia="Times New Roman" w:hAnsi="Times New Roman" w:cs="Times New Roman"/>
                <w:i/>
                <w:sz w:val="24"/>
                <w:szCs w:val="24"/>
                <w:lang w:eastAsia="en-US"/>
              </w:rPr>
              <w:t>ve</w:t>
            </w:r>
            <w:r w:rsidRPr="00AF63A5">
              <w:rPr>
                <w:rFonts w:ascii="Times New Roman" w:eastAsia="Times New Roman" w:hAnsi="Times New Roman" w:cs="Times New Roman"/>
                <w:i/>
                <w:spacing w:val="-6"/>
                <w:sz w:val="24"/>
                <w:szCs w:val="24"/>
                <w:lang w:eastAsia="en-US"/>
              </w:rPr>
              <w:t xml:space="preserve"> </w:t>
            </w:r>
            <w:r w:rsidRPr="00AF63A5">
              <w:rPr>
                <w:rFonts w:ascii="Times New Roman" w:eastAsia="Times New Roman" w:hAnsi="Times New Roman" w:cs="Times New Roman"/>
                <w:i/>
                <w:sz w:val="24"/>
                <w:szCs w:val="24"/>
                <w:lang w:eastAsia="en-US"/>
              </w:rPr>
              <w:t>ders</w:t>
            </w:r>
            <w:r w:rsidRPr="00AF63A5">
              <w:rPr>
                <w:rFonts w:ascii="Times New Roman" w:eastAsia="Times New Roman" w:hAnsi="Times New Roman" w:cs="Times New Roman"/>
                <w:i/>
                <w:spacing w:val="-9"/>
                <w:sz w:val="24"/>
                <w:szCs w:val="24"/>
                <w:lang w:eastAsia="en-US"/>
              </w:rPr>
              <w:t xml:space="preserve"> </w:t>
            </w:r>
            <w:r w:rsidRPr="00AF63A5">
              <w:rPr>
                <w:rFonts w:ascii="Times New Roman" w:eastAsia="Times New Roman" w:hAnsi="Times New Roman" w:cs="Times New Roman"/>
                <w:i/>
                <w:sz w:val="24"/>
                <w:szCs w:val="24"/>
                <w:lang w:eastAsia="en-US"/>
              </w:rPr>
              <w:t>planlarının hazırlanması, uygulanmasında konu ve kazanım ağırlıklarının dikkate</w:t>
            </w:r>
            <w:r w:rsidRPr="00AF63A5">
              <w:rPr>
                <w:rFonts w:ascii="Times New Roman" w:eastAsia="Times New Roman" w:hAnsi="Times New Roman" w:cs="Times New Roman"/>
                <w:i/>
                <w:spacing w:val="-4"/>
                <w:sz w:val="24"/>
                <w:szCs w:val="24"/>
                <w:lang w:eastAsia="en-US"/>
              </w:rPr>
              <w:t xml:space="preserve"> </w:t>
            </w:r>
            <w:r w:rsidRPr="00AF63A5">
              <w:rPr>
                <w:rFonts w:ascii="Times New Roman" w:eastAsia="Times New Roman" w:hAnsi="Times New Roman" w:cs="Times New Roman"/>
                <w:i/>
                <w:sz w:val="24"/>
                <w:szCs w:val="24"/>
                <w:lang w:eastAsia="en-US"/>
              </w:rPr>
              <w:t>alınması,</w:t>
            </w:r>
          </w:p>
          <w:p w:rsidR="00AF63A5" w:rsidRPr="00AF63A5" w:rsidRDefault="00AF63A5" w:rsidP="00AF63A5">
            <w:pPr>
              <w:widowControl w:val="0"/>
              <w:numPr>
                <w:ilvl w:val="0"/>
                <w:numId w:val="13"/>
              </w:numPr>
              <w:tabs>
                <w:tab w:val="left" w:pos="367"/>
              </w:tabs>
              <w:autoSpaceDE w:val="0"/>
              <w:autoSpaceDN w:val="0"/>
              <w:spacing w:line="229" w:lineRule="exact"/>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Derslerin işlenişinde uygulanacak öğretim yöntem ve tekniklerin</w:t>
            </w:r>
            <w:r w:rsidRPr="00AF63A5">
              <w:rPr>
                <w:rFonts w:ascii="Times New Roman" w:eastAsia="Times New Roman" w:hAnsi="Times New Roman" w:cs="Times New Roman"/>
                <w:i/>
                <w:spacing w:val="1"/>
                <w:sz w:val="24"/>
                <w:szCs w:val="24"/>
                <w:lang w:eastAsia="en-US"/>
              </w:rPr>
              <w:t xml:space="preserve"> </w:t>
            </w:r>
            <w:r w:rsidRPr="00AF63A5">
              <w:rPr>
                <w:rFonts w:ascii="Times New Roman" w:eastAsia="Times New Roman" w:hAnsi="Times New Roman" w:cs="Times New Roman"/>
                <w:i/>
                <w:sz w:val="24"/>
                <w:szCs w:val="24"/>
                <w:lang w:eastAsia="en-US"/>
              </w:rPr>
              <w:t>belirlenmesi,</w:t>
            </w:r>
          </w:p>
          <w:p w:rsidR="00AF63A5" w:rsidRPr="00AF63A5" w:rsidRDefault="00AF63A5" w:rsidP="00AF63A5">
            <w:pPr>
              <w:widowControl w:val="0"/>
              <w:numPr>
                <w:ilvl w:val="0"/>
                <w:numId w:val="13"/>
              </w:numPr>
              <w:tabs>
                <w:tab w:val="left" w:pos="367"/>
              </w:tabs>
              <w:autoSpaceDE w:val="0"/>
              <w:autoSpaceDN w:val="0"/>
              <w:spacing w:before="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Özel eğitim ihtiyacı olan öğrenciler için bireyselleştirilmiş eğitim programları ile (BEP) ders planları ve</w:t>
            </w:r>
            <w:r w:rsidRPr="00AF63A5">
              <w:rPr>
                <w:rFonts w:ascii="Times New Roman" w:eastAsia="Times New Roman" w:hAnsi="Times New Roman" w:cs="Times New Roman"/>
                <w:i/>
                <w:spacing w:val="-12"/>
                <w:sz w:val="24"/>
                <w:szCs w:val="24"/>
                <w:lang w:eastAsia="en-US"/>
              </w:rPr>
              <w:t xml:space="preserve"> </w:t>
            </w:r>
            <w:r w:rsidRPr="00AF63A5">
              <w:rPr>
                <w:rFonts w:ascii="Times New Roman" w:eastAsia="Times New Roman" w:hAnsi="Times New Roman" w:cs="Times New Roman"/>
                <w:i/>
                <w:sz w:val="24"/>
                <w:szCs w:val="24"/>
                <w:lang w:eastAsia="en-US"/>
              </w:rPr>
              <w:t>hazırlanması,</w:t>
            </w:r>
          </w:p>
          <w:p w:rsidR="00AF63A5" w:rsidRPr="00AF63A5" w:rsidRDefault="00AF63A5" w:rsidP="00AF63A5">
            <w:pPr>
              <w:widowControl w:val="0"/>
              <w:numPr>
                <w:ilvl w:val="0"/>
                <w:numId w:val="13"/>
              </w:numPr>
              <w:tabs>
                <w:tab w:val="left" w:pos="468"/>
              </w:tabs>
              <w:autoSpaceDE w:val="0"/>
              <w:autoSpaceDN w:val="0"/>
              <w:ind w:right="560"/>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Diğer zümre ve alan öğretmenleriyle yapılabilecek işbirliği ve esaslarının belirlenmesi,</w:t>
            </w:r>
          </w:p>
          <w:p w:rsidR="00AF63A5" w:rsidRPr="00AF63A5" w:rsidRDefault="00AF63A5" w:rsidP="00AF63A5">
            <w:pPr>
              <w:widowControl w:val="0"/>
              <w:numPr>
                <w:ilvl w:val="0"/>
                <w:numId w:val="13"/>
              </w:numPr>
              <w:tabs>
                <w:tab w:val="left" w:pos="468"/>
              </w:tabs>
              <w:autoSpaceDE w:val="0"/>
              <w:autoSpaceDN w:val="0"/>
              <w:ind w:right="277"/>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Öğretim alanı ile bilim ve teknolojideki gelişmelerin izlenerek uygulamalara</w:t>
            </w:r>
            <w:r w:rsidRPr="00AF63A5">
              <w:rPr>
                <w:rFonts w:ascii="Times New Roman" w:eastAsia="Times New Roman" w:hAnsi="Times New Roman" w:cs="Times New Roman"/>
                <w:i/>
                <w:spacing w:val="-23"/>
                <w:sz w:val="24"/>
                <w:szCs w:val="24"/>
                <w:lang w:eastAsia="en-US"/>
              </w:rPr>
              <w:t xml:space="preserve"> </w:t>
            </w:r>
            <w:r w:rsidRPr="00AF63A5">
              <w:rPr>
                <w:rFonts w:ascii="Times New Roman" w:eastAsia="Times New Roman" w:hAnsi="Times New Roman" w:cs="Times New Roman"/>
                <w:i/>
                <w:sz w:val="24"/>
                <w:szCs w:val="24"/>
                <w:lang w:eastAsia="en-US"/>
              </w:rPr>
              <w:t>yansıtılması,</w:t>
            </w:r>
          </w:p>
          <w:p w:rsidR="00AF63A5" w:rsidRPr="00AF63A5" w:rsidRDefault="00AF63A5" w:rsidP="00AF63A5">
            <w:pPr>
              <w:widowControl w:val="0"/>
              <w:numPr>
                <w:ilvl w:val="0"/>
                <w:numId w:val="13"/>
              </w:numPr>
              <w:tabs>
                <w:tab w:val="left" w:pos="468"/>
              </w:tabs>
              <w:autoSpaceDE w:val="0"/>
              <w:autoSpaceDN w:val="0"/>
              <w:ind w:right="1552"/>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Öğrencilerde girişimcilik bilincinin kazandırılmasına yönelik çalışmaların</w:t>
            </w:r>
            <w:r w:rsidRPr="00AF63A5">
              <w:rPr>
                <w:rFonts w:ascii="Times New Roman" w:eastAsia="Times New Roman" w:hAnsi="Times New Roman" w:cs="Times New Roman"/>
                <w:i/>
                <w:spacing w:val="-2"/>
                <w:sz w:val="24"/>
                <w:szCs w:val="24"/>
                <w:lang w:eastAsia="en-US"/>
              </w:rPr>
              <w:t xml:space="preserve"> </w:t>
            </w:r>
            <w:r w:rsidRPr="00AF63A5">
              <w:rPr>
                <w:rFonts w:ascii="Times New Roman" w:eastAsia="Times New Roman" w:hAnsi="Times New Roman" w:cs="Times New Roman"/>
                <w:i/>
                <w:sz w:val="24"/>
                <w:szCs w:val="24"/>
                <w:lang w:eastAsia="en-US"/>
              </w:rPr>
              <w:t>yapılması,</w:t>
            </w:r>
          </w:p>
          <w:p w:rsidR="00AF63A5" w:rsidRPr="00AF63A5" w:rsidRDefault="00AF63A5" w:rsidP="00AF63A5">
            <w:pPr>
              <w:widowControl w:val="0"/>
              <w:numPr>
                <w:ilvl w:val="0"/>
                <w:numId w:val="13"/>
              </w:numPr>
              <w:tabs>
                <w:tab w:val="left" w:pos="468"/>
              </w:tabs>
              <w:autoSpaceDE w:val="0"/>
              <w:autoSpaceDN w:val="0"/>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 xml:space="preserve">Okul ve çevre </w:t>
            </w:r>
            <w:proofErr w:type="gramStart"/>
            <w:r w:rsidRPr="00AF63A5">
              <w:rPr>
                <w:rFonts w:ascii="Times New Roman" w:eastAsia="Times New Roman" w:hAnsi="Times New Roman" w:cs="Times New Roman"/>
                <w:i/>
                <w:sz w:val="24"/>
                <w:szCs w:val="24"/>
                <w:lang w:eastAsia="en-US"/>
              </w:rPr>
              <w:t>imkanlarının</w:t>
            </w:r>
            <w:proofErr w:type="gramEnd"/>
            <w:r w:rsidRPr="00AF63A5">
              <w:rPr>
                <w:rFonts w:ascii="Times New Roman" w:eastAsia="Times New Roman" w:hAnsi="Times New Roman" w:cs="Times New Roman"/>
                <w:i/>
                <w:sz w:val="24"/>
                <w:szCs w:val="24"/>
                <w:lang w:eastAsia="en-US"/>
              </w:rPr>
              <w:t xml:space="preserve"> değerlendirilerek, yapılacak, deney, proje, gezi ve gözlemlerin</w:t>
            </w:r>
            <w:r w:rsidRPr="00AF63A5">
              <w:rPr>
                <w:rFonts w:ascii="Times New Roman" w:eastAsia="Times New Roman" w:hAnsi="Times New Roman" w:cs="Times New Roman"/>
                <w:i/>
                <w:spacing w:val="-14"/>
                <w:sz w:val="24"/>
                <w:szCs w:val="24"/>
                <w:lang w:eastAsia="en-US"/>
              </w:rPr>
              <w:t xml:space="preserve"> </w:t>
            </w:r>
            <w:r w:rsidRPr="00AF63A5">
              <w:rPr>
                <w:rFonts w:ascii="Times New Roman" w:eastAsia="Times New Roman" w:hAnsi="Times New Roman" w:cs="Times New Roman"/>
                <w:i/>
                <w:sz w:val="24"/>
                <w:szCs w:val="24"/>
                <w:lang w:eastAsia="en-US"/>
              </w:rPr>
              <w:t>planlanması</w:t>
            </w:r>
          </w:p>
          <w:p w:rsidR="00AF63A5" w:rsidRPr="00AF63A5" w:rsidRDefault="00AF63A5" w:rsidP="00AF63A5">
            <w:pPr>
              <w:widowControl w:val="0"/>
              <w:numPr>
                <w:ilvl w:val="0"/>
                <w:numId w:val="13"/>
              </w:numPr>
              <w:tabs>
                <w:tab w:val="left" w:pos="468"/>
              </w:tabs>
              <w:autoSpaceDE w:val="0"/>
              <w:autoSpaceDN w:val="0"/>
              <w:spacing w:before="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Öğrenci başarısının ölçülmesi ve değerlendirilmesi amacıyla sınav analizlerinin</w:t>
            </w:r>
            <w:r w:rsidRPr="00AF63A5">
              <w:rPr>
                <w:rFonts w:ascii="Times New Roman" w:eastAsia="Times New Roman" w:hAnsi="Times New Roman" w:cs="Times New Roman"/>
                <w:i/>
                <w:spacing w:val="3"/>
                <w:sz w:val="24"/>
                <w:szCs w:val="24"/>
                <w:lang w:eastAsia="en-US"/>
              </w:rPr>
              <w:t xml:space="preserve"> </w:t>
            </w:r>
            <w:r w:rsidRPr="00AF63A5">
              <w:rPr>
                <w:rFonts w:ascii="Times New Roman" w:eastAsia="Times New Roman" w:hAnsi="Times New Roman" w:cs="Times New Roman"/>
                <w:i/>
                <w:sz w:val="24"/>
                <w:szCs w:val="24"/>
                <w:lang w:eastAsia="en-US"/>
              </w:rPr>
              <w:t>yapılması ve öğrenci başarısını arttırıcı tedbirlerin alınması,</w:t>
            </w:r>
          </w:p>
          <w:p w:rsidR="00AF63A5" w:rsidRPr="00AF63A5" w:rsidRDefault="00AF63A5" w:rsidP="00AF63A5">
            <w:pPr>
              <w:widowControl w:val="0"/>
              <w:numPr>
                <w:ilvl w:val="0"/>
                <w:numId w:val="13"/>
              </w:numPr>
              <w:tabs>
                <w:tab w:val="left" w:pos="468"/>
              </w:tabs>
              <w:autoSpaceDE w:val="0"/>
              <w:autoSpaceDN w:val="0"/>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Sınavların (yazılı, ortak sınavlar, beceri sınavları)</w:t>
            </w:r>
            <w:r w:rsidRPr="00AF63A5">
              <w:rPr>
                <w:rFonts w:ascii="Times New Roman" w:eastAsia="Times New Roman" w:hAnsi="Times New Roman" w:cs="Times New Roman"/>
                <w:i/>
                <w:spacing w:val="-1"/>
                <w:sz w:val="24"/>
                <w:szCs w:val="24"/>
                <w:lang w:eastAsia="en-US"/>
              </w:rPr>
              <w:t xml:space="preserve"> </w:t>
            </w:r>
            <w:r w:rsidR="005552AD" w:rsidRPr="00481E89">
              <w:rPr>
                <w:rFonts w:ascii="Times New Roman" w:eastAsia="Times New Roman" w:hAnsi="Times New Roman" w:cs="Times New Roman"/>
                <w:i/>
                <w:spacing w:val="-1"/>
                <w:sz w:val="24"/>
                <w:szCs w:val="24"/>
                <w:lang w:eastAsia="en-US"/>
              </w:rPr>
              <w:t xml:space="preserve">esaslarının </w:t>
            </w:r>
            <w:r w:rsidRPr="00AF63A5">
              <w:rPr>
                <w:rFonts w:ascii="Times New Roman" w:eastAsia="Times New Roman" w:hAnsi="Times New Roman" w:cs="Times New Roman"/>
                <w:i/>
                <w:sz w:val="24"/>
                <w:szCs w:val="24"/>
                <w:lang w:eastAsia="en-US"/>
              </w:rPr>
              <w:t>belirlenmesi</w:t>
            </w:r>
          </w:p>
          <w:p w:rsidR="00AF63A5" w:rsidRPr="00AF63A5" w:rsidRDefault="00AF63A5" w:rsidP="00AF63A5">
            <w:pPr>
              <w:widowControl w:val="0"/>
              <w:numPr>
                <w:ilvl w:val="0"/>
                <w:numId w:val="13"/>
              </w:numPr>
              <w:tabs>
                <w:tab w:val="left" w:pos="480"/>
              </w:tabs>
              <w:autoSpaceDE w:val="0"/>
              <w:autoSpaceDN w:val="0"/>
              <w:ind w:right="402"/>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Görsel sanatlar, müzik, beden eğitimi dersleriyle uygulamalı nitelikteki diğer derslerin değerlendirilmesinde dikkate alınacak hususların tespit edilmesi, sınav şekil, sayı ve süresiyle ürün değerlendirme ölçeklerinin</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belirlenmesi</w:t>
            </w:r>
          </w:p>
          <w:p w:rsidR="00AF63A5" w:rsidRPr="00AF63A5" w:rsidRDefault="00AF63A5" w:rsidP="00AF63A5">
            <w:pPr>
              <w:widowControl w:val="0"/>
              <w:numPr>
                <w:ilvl w:val="0"/>
                <w:numId w:val="13"/>
              </w:numPr>
              <w:tabs>
                <w:tab w:val="left" w:pos="494"/>
              </w:tabs>
              <w:autoSpaceDE w:val="0"/>
              <w:autoSpaceDN w:val="0"/>
              <w:ind w:right="405"/>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Öğretim programları, okul ve çevre şartları dikkate alınarak eğitim kurumlarının kademe ve türüne göre proje konuları ile performans</w:t>
            </w:r>
            <w:r w:rsidRPr="00AF63A5">
              <w:rPr>
                <w:rFonts w:ascii="Times New Roman" w:eastAsia="Times New Roman" w:hAnsi="Times New Roman" w:cs="Times New Roman"/>
                <w:i/>
                <w:spacing w:val="-16"/>
                <w:sz w:val="24"/>
                <w:szCs w:val="24"/>
                <w:lang w:eastAsia="en-US"/>
              </w:rPr>
              <w:t xml:space="preserve"> </w:t>
            </w:r>
            <w:r w:rsidRPr="00AF63A5">
              <w:rPr>
                <w:rFonts w:ascii="Times New Roman" w:eastAsia="Times New Roman" w:hAnsi="Times New Roman" w:cs="Times New Roman"/>
                <w:i/>
                <w:sz w:val="24"/>
                <w:szCs w:val="24"/>
                <w:lang w:eastAsia="en-US"/>
              </w:rPr>
              <w:t>çalışmalarının</w:t>
            </w:r>
            <w:r w:rsidRPr="00AF63A5">
              <w:rPr>
                <w:rFonts w:ascii="Times New Roman" w:eastAsia="Times New Roman" w:hAnsi="Times New Roman" w:cs="Times New Roman"/>
                <w:i/>
                <w:spacing w:val="-13"/>
                <w:sz w:val="24"/>
                <w:szCs w:val="24"/>
                <w:lang w:eastAsia="en-US"/>
              </w:rPr>
              <w:t xml:space="preserve"> </w:t>
            </w:r>
            <w:r w:rsidRPr="00AF63A5">
              <w:rPr>
                <w:rFonts w:ascii="Times New Roman" w:eastAsia="Times New Roman" w:hAnsi="Times New Roman" w:cs="Times New Roman"/>
                <w:i/>
                <w:sz w:val="24"/>
                <w:szCs w:val="24"/>
                <w:lang w:eastAsia="en-US"/>
              </w:rPr>
              <w:t>belirlenmesi,</w:t>
            </w:r>
            <w:r w:rsidRPr="00AF63A5">
              <w:rPr>
                <w:rFonts w:ascii="Times New Roman" w:eastAsia="Times New Roman" w:hAnsi="Times New Roman" w:cs="Times New Roman"/>
                <w:i/>
                <w:spacing w:val="-14"/>
                <w:sz w:val="24"/>
                <w:szCs w:val="24"/>
                <w:lang w:eastAsia="en-US"/>
              </w:rPr>
              <w:t xml:space="preserve"> </w:t>
            </w:r>
            <w:r w:rsidRPr="00AF63A5">
              <w:rPr>
                <w:rFonts w:ascii="Times New Roman" w:eastAsia="Times New Roman" w:hAnsi="Times New Roman" w:cs="Times New Roman"/>
                <w:i/>
                <w:sz w:val="24"/>
                <w:szCs w:val="24"/>
                <w:lang w:eastAsia="en-US"/>
              </w:rPr>
              <w:t>planlanması</w:t>
            </w:r>
            <w:r w:rsidRPr="00AF63A5">
              <w:rPr>
                <w:rFonts w:ascii="Times New Roman" w:eastAsia="Times New Roman" w:hAnsi="Times New Roman" w:cs="Times New Roman"/>
                <w:i/>
                <w:spacing w:val="-15"/>
                <w:sz w:val="24"/>
                <w:szCs w:val="24"/>
                <w:lang w:eastAsia="en-US"/>
              </w:rPr>
              <w:t xml:space="preserve"> </w:t>
            </w:r>
            <w:r w:rsidRPr="00AF63A5">
              <w:rPr>
                <w:rFonts w:ascii="Times New Roman" w:eastAsia="Times New Roman" w:hAnsi="Times New Roman" w:cs="Times New Roman"/>
                <w:i/>
                <w:sz w:val="24"/>
                <w:szCs w:val="24"/>
                <w:lang w:eastAsia="en-US"/>
              </w:rPr>
              <w:t>ve</w:t>
            </w:r>
            <w:r w:rsidRPr="00AF63A5">
              <w:rPr>
                <w:rFonts w:ascii="Times New Roman" w:eastAsia="Times New Roman" w:hAnsi="Times New Roman" w:cs="Times New Roman"/>
                <w:i/>
                <w:spacing w:val="-16"/>
                <w:sz w:val="24"/>
                <w:szCs w:val="24"/>
                <w:lang w:eastAsia="en-US"/>
              </w:rPr>
              <w:t xml:space="preserve"> </w:t>
            </w:r>
            <w:r w:rsidRPr="00AF63A5">
              <w:rPr>
                <w:rFonts w:ascii="Times New Roman" w:eastAsia="Times New Roman" w:hAnsi="Times New Roman" w:cs="Times New Roman"/>
                <w:i/>
                <w:sz w:val="24"/>
                <w:szCs w:val="24"/>
                <w:lang w:eastAsia="en-US"/>
              </w:rPr>
              <w:t>bunların</w:t>
            </w:r>
            <w:r w:rsidRPr="00AF63A5">
              <w:rPr>
                <w:rFonts w:ascii="Times New Roman" w:eastAsia="Times New Roman" w:hAnsi="Times New Roman" w:cs="Times New Roman"/>
                <w:i/>
                <w:spacing w:val="-13"/>
                <w:sz w:val="24"/>
                <w:szCs w:val="24"/>
                <w:lang w:eastAsia="en-US"/>
              </w:rPr>
              <w:t xml:space="preserve"> </w:t>
            </w:r>
            <w:r w:rsidRPr="00AF63A5">
              <w:rPr>
                <w:rFonts w:ascii="Times New Roman" w:eastAsia="Times New Roman" w:hAnsi="Times New Roman" w:cs="Times New Roman"/>
                <w:i/>
                <w:sz w:val="24"/>
                <w:szCs w:val="24"/>
                <w:lang w:eastAsia="en-US"/>
              </w:rPr>
              <w:t>ölçme</w:t>
            </w:r>
            <w:r w:rsidRPr="00AF63A5">
              <w:rPr>
                <w:rFonts w:ascii="Times New Roman" w:eastAsia="Times New Roman" w:hAnsi="Times New Roman" w:cs="Times New Roman"/>
                <w:i/>
                <w:spacing w:val="-14"/>
                <w:sz w:val="24"/>
                <w:szCs w:val="24"/>
                <w:lang w:eastAsia="en-US"/>
              </w:rPr>
              <w:t xml:space="preserve"> </w:t>
            </w:r>
            <w:r w:rsidRPr="00AF63A5">
              <w:rPr>
                <w:rFonts w:ascii="Times New Roman" w:eastAsia="Times New Roman" w:hAnsi="Times New Roman" w:cs="Times New Roman"/>
                <w:i/>
                <w:sz w:val="24"/>
                <w:szCs w:val="24"/>
                <w:lang w:eastAsia="en-US"/>
              </w:rPr>
              <w:t>ve</w:t>
            </w:r>
            <w:r w:rsidRPr="00AF63A5">
              <w:rPr>
                <w:rFonts w:ascii="Times New Roman" w:eastAsia="Times New Roman" w:hAnsi="Times New Roman" w:cs="Times New Roman"/>
                <w:i/>
                <w:spacing w:val="-16"/>
                <w:sz w:val="24"/>
                <w:szCs w:val="24"/>
                <w:lang w:eastAsia="en-US"/>
              </w:rPr>
              <w:t xml:space="preserve"> </w:t>
            </w:r>
            <w:r w:rsidRPr="00AF63A5">
              <w:rPr>
                <w:rFonts w:ascii="Times New Roman" w:eastAsia="Times New Roman" w:hAnsi="Times New Roman" w:cs="Times New Roman"/>
                <w:i/>
                <w:sz w:val="24"/>
                <w:szCs w:val="24"/>
                <w:lang w:eastAsia="en-US"/>
              </w:rPr>
              <w:t>değerlendirilmesine</w:t>
            </w:r>
            <w:r w:rsidRPr="00AF63A5">
              <w:rPr>
                <w:rFonts w:ascii="Times New Roman" w:eastAsia="Times New Roman" w:hAnsi="Times New Roman" w:cs="Times New Roman"/>
                <w:i/>
                <w:spacing w:val="-14"/>
                <w:sz w:val="24"/>
                <w:szCs w:val="24"/>
                <w:lang w:eastAsia="en-US"/>
              </w:rPr>
              <w:t xml:space="preserve"> </w:t>
            </w:r>
            <w:r w:rsidRPr="00AF63A5">
              <w:rPr>
                <w:rFonts w:ascii="Times New Roman" w:eastAsia="Times New Roman" w:hAnsi="Times New Roman" w:cs="Times New Roman"/>
                <w:i/>
                <w:sz w:val="24"/>
                <w:szCs w:val="24"/>
                <w:lang w:eastAsia="en-US"/>
              </w:rPr>
              <w:t>yönelik</w:t>
            </w:r>
            <w:r w:rsidRPr="00AF63A5">
              <w:rPr>
                <w:rFonts w:ascii="Times New Roman" w:eastAsia="Times New Roman" w:hAnsi="Times New Roman" w:cs="Times New Roman"/>
                <w:i/>
                <w:spacing w:val="-13"/>
                <w:sz w:val="24"/>
                <w:szCs w:val="24"/>
                <w:lang w:eastAsia="en-US"/>
              </w:rPr>
              <w:t xml:space="preserve"> </w:t>
            </w:r>
            <w:r w:rsidRPr="00AF63A5">
              <w:rPr>
                <w:rFonts w:ascii="Times New Roman" w:eastAsia="Times New Roman" w:hAnsi="Times New Roman" w:cs="Times New Roman"/>
                <w:i/>
                <w:sz w:val="24"/>
                <w:szCs w:val="24"/>
                <w:lang w:eastAsia="en-US"/>
              </w:rPr>
              <w:t>ölçeklerin</w:t>
            </w:r>
            <w:r w:rsidRPr="00AF63A5">
              <w:rPr>
                <w:rFonts w:ascii="Times New Roman" w:eastAsia="Times New Roman" w:hAnsi="Times New Roman" w:cs="Times New Roman"/>
                <w:i/>
                <w:spacing w:val="-14"/>
                <w:sz w:val="24"/>
                <w:szCs w:val="24"/>
                <w:lang w:eastAsia="en-US"/>
              </w:rPr>
              <w:t xml:space="preserve"> </w:t>
            </w:r>
            <w:r w:rsidRPr="00AF63A5">
              <w:rPr>
                <w:rFonts w:ascii="Times New Roman" w:eastAsia="Times New Roman" w:hAnsi="Times New Roman" w:cs="Times New Roman"/>
                <w:i/>
                <w:sz w:val="24"/>
                <w:szCs w:val="24"/>
                <w:lang w:eastAsia="en-US"/>
              </w:rPr>
              <w:t>hazırlanması,</w:t>
            </w:r>
          </w:p>
          <w:p w:rsidR="00AF63A5" w:rsidRPr="00AF63A5" w:rsidRDefault="00AF63A5" w:rsidP="00AF63A5">
            <w:pPr>
              <w:widowControl w:val="0"/>
              <w:numPr>
                <w:ilvl w:val="0"/>
                <w:numId w:val="13"/>
              </w:numPr>
              <w:tabs>
                <w:tab w:val="left" w:pos="468"/>
              </w:tabs>
              <w:autoSpaceDE w:val="0"/>
              <w:autoSpaceDN w:val="0"/>
              <w:spacing w:line="229" w:lineRule="exact"/>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İş sağlığı ve güvenliği tedbirlerinin</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değerlendirilmesi,</w:t>
            </w:r>
          </w:p>
          <w:p w:rsidR="00AF63A5" w:rsidRPr="00AF63A5" w:rsidRDefault="00AF63A5" w:rsidP="00AF63A5">
            <w:pPr>
              <w:widowControl w:val="0"/>
              <w:numPr>
                <w:ilvl w:val="0"/>
                <w:numId w:val="13"/>
              </w:numPr>
              <w:tabs>
                <w:tab w:val="left" w:pos="496"/>
              </w:tabs>
              <w:autoSpaceDE w:val="0"/>
              <w:autoSpaceDN w:val="0"/>
              <w:spacing w:line="250" w:lineRule="exact"/>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u w:val="single"/>
                <w:lang w:eastAsia="en-US"/>
              </w:rPr>
              <w:t>Meslek dersleri için</w:t>
            </w:r>
            <w:r w:rsidRPr="00AF63A5">
              <w:rPr>
                <w:rFonts w:ascii="Times New Roman" w:eastAsia="Times New Roman" w:hAnsi="Times New Roman" w:cs="Times New Roman"/>
                <w:i/>
                <w:spacing w:val="-3"/>
                <w:sz w:val="24"/>
                <w:szCs w:val="24"/>
                <w:u w:val="single"/>
                <w:lang w:eastAsia="en-US"/>
              </w:rPr>
              <w:t xml:space="preserve"> </w:t>
            </w:r>
            <w:r w:rsidRPr="00AF63A5">
              <w:rPr>
                <w:rFonts w:ascii="Times New Roman" w:eastAsia="Times New Roman" w:hAnsi="Times New Roman" w:cs="Times New Roman"/>
                <w:i/>
                <w:sz w:val="24"/>
                <w:szCs w:val="24"/>
                <w:u w:val="single"/>
                <w:lang w:eastAsia="en-US"/>
              </w:rPr>
              <w:t>ayrıca;</w:t>
            </w:r>
          </w:p>
          <w:p w:rsidR="00AF63A5" w:rsidRPr="00AF63A5" w:rsidRDefault="00AF63A5" w:rsidP="00AF63A5">
            <w:pPr>
              <w:widowControl w:val="0"/>
              <w:numPr>
                <w:ilvl w:val="1"/>
                <w:numId w:val="14"/>
              </w:numPr>
              <w:tabs>
                <w:tab w:val="left" w:pos="759"/>
              </w:tabs>
              <w:autoSpaceDE w:val="0"/>
              <w:autoSpaceDN w:val="0"/>
              <w:spacing w:before="3"/>
              <w:ind w:hanging="73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 xml:space="preserve">Dal dersleri ve </w:t>
            </w:r>
            <w:proofErr w:type="gramStart"/>
            <w:r w:rsidRPr="00AF63A5">
              <w:rPr>
                <w:rFonts w:ascii="Times New Roman" w:eastAsia="Times New Roman" w:hAnsi="Times New Roman" w:cs="Times New Roman"/>
                <w:i/>
                <w:sz w:val="24"/>
                <w:szCs w:val="24"/>
                <w:lang w:eastAsia="en-US"/>
              </w:rPr>
              <w:t>modüllerinin</w:t>
            </w:r>
            <w:proofErr w:type="gramEnd"/>
            <w:r w:rsidRPr="00AF63A5">
              <w:rPr>
                <w:rFonts w:ascii="Times New Roman" w:eastAsia="Times New Roman" w:hAnsi="Times New Roman" w:cs="Times New Roman"/>
                <w:i/>
                <w:sz w:val="24"/>
                <w:szCs w:val="24"/>
                <w:lang w:eastAsia="en-US"/>
              </w:rPr>
              <w:t xml:space="preserve"> belirlenmesi, gerektiğinde yeni öğretim programlarının hazırlanması ve mevcutların</w:t>
            </w:r>
            <w:r w:rsidRPr="00AF63A5">
              <w:rPr>
                <w:rFonts w:ascii="Times New Roman" w:eastAsia="Times New Roman" w:hAnsi="Times New Roman" w:cs="Times New Roman"/>
                <w:i/>
                <w:spacing w:val="-19"/>
                <w:sz w:val="24"/>
                <w:szCs w:val="24"/>
                <w:lang w:eastAsia="en-US"/>
              </w:rPr>
              <w:t xml:space="preserve"> </w:t>
            </w:r>
            <w:r w:rsidRPr="00AF63A5">
              <w:rPr>
                <w:rFonts w:ascii="Times New Roman" w:eastAsia="Times New Roman" w:hAnsi="Times New Roman" w:cs="Times New Roman"/>
                <w:i/>
                <w:sz w:val="24"/>
                <w:szCs w:val="24"/>
                <w:lang w:eastAsia="en-US"/>
              </w:rPr>
              <w:t>geliştirilmesi,</w:t>
            </w:r>
          </w:p>
          <w:p w:rsidR="00AF63A5" w:rsidRPr="00AF63A5" w:rsidRDefault="00AF63A5" w:rsidP="00AF63A5">
            <w:pPr>
              <w:widowControl w:val="0"/>
              <w:numPr>
                <w:ilvl w:val="1"/>
                <w:numId w:val="14"/>
              </w:numPr>
              <w:tabs>
                <w:tab w:val="left" w:pos="770"/>
              </w:tabs>
              <w:autoSpaceDE w:val="0"/>
              <w:autoSpaceDN w:val="0"/>
              <w:spacing w:line="207" w:lineRule="exact"/>
              <w:ind w:hanging="73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Matematik ve fen bilimleriyle ilgili atölye, laboratuvar ve meslek dersleri arasındaki ortak konuların birlikte ve eş zamanlı</w:t>
            </w:r>
            <w:r w:rsidRPr="00AF63A5">
              <w:rPr>
                <w:rFonts w:ascii="Times New Roman" w:eastAsia="Times New Roman" w:hAnsi="Times New Roman" w:cs="Times New Roman"/>
                <w:i/>
                <w:spacing w:val="-21"/>
                <w:sz w:val="24"/>
                <w:szCs w:val="24"/>
                <w:lang w:eastAsia="en-US"/>
              </w:rPr>
              <w:t xml:space="preserve"> </w:t>
            </w:r>
            <w:r w:rsidRPr="00AF63A5">
              <w:rPr>
                <w:rFonts w:ascii="Times New Roman" w:eastAsia="Times New Roman" w:hAnsi="Times New Roman" w:cs="Times New Roman"/>
                <w:i/>
                <w:sz w:val="24"/>
                <w:szCs w:val="24"/>
                <w:lang w:eastAsia="en-US"/>
              </w:rPr>
              <w:t>yürütülmesi,</w:t>
            </w:r>
          </w:p>
          <w:p w:rsidR="00AF63A5" w:rsidRPr="00AF63A5" w:rsidRDefault="00AF63A5" w:rsidP="00AF63A5">
            <w:pPr>
              <w:widowControl w:val="0"/>
              <w:numPr>
                <w:ilvl w:val="1"/>
                <w:numId w:val="14"/>
              </w:numPr>
              <w:tabs>
                <w:tab w:val="left" w:pos="759"/>
              </w:tabs>
              <w:autoSpaceDE w:val="0"/>
              <w:autoSpaceDN w:val="0"/>
              <w:spacing w:line="207" w:lineRule="exact"/>
              <w:ind w:hanging="73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Proje, yarışma, fuar ve sergi çalışmaların</w:t>
            </w:r>
            <w:r w:rsidRPr="00AF63A5">
              <w:rPr>
                <w:rFonts w:ascii="Times New Roman" w:eastAsia="Times New Roman" w:hAnsi="Times New Roman" w:cs="Times New Roman"/>
                <w:i/>
                <w:spacing w:val="-5"/>
                <w:sz w:val="24"/>
                <w:szCs w:val="24"/>
                <w:lang w:eastAsia="en-US"/>
              </w:rPr>
              <w:t xml:space="preserve"> </w:t>
            </w:r>
            <w:r w:rsidRPr="00AF63A5">
              <w:rPr>
                <w:rFonts w:ascii="Times New Roman" w:eastAsia="Times New Roman" w:hAnsi="Times New Roman" w:cs="Times New Roman"/>
                <w:i/>
                <w:sz w:val="24"/>
                <w:szCs w:val="24"/>
                <w:lang w:eastAsia="en-US"/>
              </w:rPr>
              <w:t>değerlendirilmesi,</w:t>
            </w:r>
          </w:p>
          <w:p w:rsidR="00AF63A5" w:rsidRPr="00AF63A5" w:rsidRDefault="00AF63A5" w:rsidP="00AF63A5">
            <w:pPr>
              <w:widowControl w:val="0"/>
              <w:numPr>
                <w:ilvl w:val="1"/>
                <w:numId w:val="14"/>
              </w:numPr>
              <w:tabs>
                <w:tab w:val="left" w:pos="770"/>
              </w:tabs>
              <w:autoSpaceDE w:val="0"/>
              <w:autoSpaceDN w:val="0"/>
              <w:spacing w:before="2" w:line="207" w:lineRule="exact"/>
              <w:ind w:hanging="731"/>
              <w:jc w:val="both"/>
              <w:rPr>
                <w:rFonts w:ascii="Times New Roman" w:eastAsia="Times New Roman" w:hAnsi="Times New Roman" w:cs="Times New Roman"/>
                <w:i/>
                <w:sz w:val="24"/>
                <w:szCs w:val="24"/>
                <w:lang w:eastAsia="en-US"/>
              </w:rPr>
            </w:pPr>
            <w:r w:rsidRPr="00AF63A5">
              <w:rPr>
                <w:rFonts w:ascii="Times New Roman" w:eastAsia="Times New Roman" w:hAnsi="Times New Roman" w:cs="Times New Roman"/>
                <w:i/>
                <w:sz w:val="24"/>
                <w:szCs w:val="24"/>
                <w:lang w:eastAsia="en-US"/>
              </w:rPr>
              <w:t>İşletmelerde Mesleki Eğitim ve staj yapacak öğrencilerle ile ilgili konuların</w:t>
            </w:r>
            <w:r w:rsidRPr="00AF63A5">
              <w:rPr>
                <w:rFonts w:ascii="Times New Roman" w:eastAsia="Times New Roman" w:hAnsi="Times New Roman" w:cs="Times New Roman"/>
                <w:i/>
                <w:spacing w:val="-8"/>
                <w:sz w:val="24"/>
                <w:szCs w:val="24"/>
                <w:lang w:eastAsia="en-US"/>
              </w:rPr>
              <w:t xml:space="preserve"> </w:t>
            </w:r>
            <w:r w:rsidRPr="00AF63A5">
              <w:rPr>
                <w:rFonts w:ascii="Times New Roman" w:eastAsia="Times New Roman" w:hAnsi="Times New Roman" w:cs="Times New Roman"/>
                <w:i/>
                <w:sz w:val="24"/>
                <w:szCs w:val="24"/>
                <w:lang w:eastAsia="en-US"/>
              </w:rPr>
              <w:t>değerlendirilmesi.</w:t>
            </w:r>
          </w:p>
          <w:p w:rsidR="00AF63A5" w:rsidRPr="00481E89" w:rsidRDefault="00AF63A5" w:rsidP="008877C9">
            <w:pPr>
              <w:pStyle w:val="ListeParagraf"/>
              <w:numPr>
                <w:ilvl w:val="0"/>
                <w:numId w:val="13"/>
              </w:numPr>
              <w:tabs>
                <w:tab w:val="left" w:pos="771"/>
              </w:tabs>
              <w:spacing w:after="160" w:line="259" w:lineRule="auto"/>
              <w:ind w:right="2465"/>
              <w:jc w:val="both"/>
              <w:rPr>
                <w:rFonts w:ascii="Times New Roman" w:eastAsia="Calibri" w:hAnsi="Times New Roman" w:cs="Times New Roman"/>
                <w:i/>
                <w:sz w:val="24"/>
                <w:szCs w:val="24"/>
                <w:lang w:eastAsia="en-US"/>
              </w:rPr>
            </w:pPr>
            <w:r w:rsidRPr="00481E89">
              <w:rPr>
                <w:rFonts w:ascii="Times New Roman" w:eastAsia="Calibri" w:hAnsi="Times New Roman" w:cs="Times New Roman"/>
                <w:i/>
                <w:sz w:val="24"/>
                <w:szCs w:val="24"/>
                <w:lang w:eastAsia="en-US"/>
              </w:rPr>
              <w:t>Dilek ve temenniler,</w:t>
            </w:r>
            <w:r w:rsidRPr="00481E89">
              <w:rPr>
                <w:rFonts w:ascii="Times New Roman" w:eastAsia="Calibri" w:hAnsi="Times New Roman" w:cs="Times New Roman"/>
                <w:i/>
                <w:spacing w:val="-3"/>
                <w:sz w:val="24"/>
                <w:szCs w:val="24"/>
                <w:lang w:eastAsia="en-US"/>
              </w:rPr>
              <w:t xml:space="preserve"> </w:t>
            </w:r>
            <w:r w:rsidRPr="00481E89">
              <w:rPr>
                <w:rFonts w:ascii="Times New Roman" w:eastAsia="Calibri" w:hAnsi="Times New Roman" w:cs="Times New Roman"/>
                <w:i/>
                <w:sz w:val="24"/>
                <w:szCs w:val="24"/>
                <w:lang w:eastAsia="en-US"/>
              </w:rPr>
              <w:t>kapanış.</w:t>
            </w:r>
          </w:p>
          <w:p w:rsidR="0047258A" w:rsidRPr="00481E89" w:rsidRDefault="00AF63A5" w:rsidP="00AF63A5">
            <w:pPr>
              <w:tabs>
                <w:tab w:val="left" w:pos="771"/>
              </w:tabs>
              <w:spacing w:after="160" w:line="259" w:lineRule="auto"/>
              <w:ind w:right="281" w:hanging="147"/>
              <w:jc w:val="both"/>
              <w:rPr>
                <w:rFonts w:ascii="Times New Roman" w:eastAsia="Calibri" w:hAnsi="Times New Roman" w:cs="Times New Roman"/>
                <w:i/>
                <w:sz w:val="24"/>
                <w:szCs w:val="24"/>
                <w:lang w:eastAsia="en-US"/>
              </w:rPr>
            </w:pPr>
            <w:r w:rsidRPr="00AF63A5">
              <w:rPr>
                <w:rFonts w:ascii="Times New Roman" w:eastAsia="Calibri" w:hAnsi="Times New Roman" w:cs="Times New Roman"/>
                <w:i/>
                <w:sz w:val="24"/>
                <w:szCs w:val="24"/>
                <w:lang w:eastAsia="en-US"/>
              </w:rPr>
              <w:tab/>
            </w:r>
            <w:r w:rsidRPr="00AF63A5">
              <w:rPr>
                <w:rFonts w:ascii="Times New Roman" w:eastAsia="Calibri" w:hAnsi="Times New Roman" w:cs="Times New Roman"/>
                <w:b/>
                <w:i/>
                <w:sz w:val="24"/>
                <w:szCs w:val="24"/>
                <w:lang w:eastAsia="en-US"/>
              </w:rPr>
              <w:t>Not: Zümre başkanı ve yardımcısı Haziran ayı zümre toplantısında seçilmelidir. Zorunlu nedenlerle zümre başkanı değişikliği gerekiyorsa zümre başkanı seçimi yapılacaktır.</w:t>
            </w:r>
          </w:p>
        </w:tc>
      </w:tr>
      <w:tr w:rsidR="0047258A" w:rsidRPr="00481E89" w:rsidTr="00323AAF">
        <w:tc>
          <w:tcPr>
            <w:tcW w:w="10207" w:type="dxa"/>
          </w:tcPr>
          <w:p w:rsidR="0047258A" w:rsidRPr="00481E89" w:rsidRDefault="00F169B2" w:rsidP="00EB7ADF">
            <w:pPr>
              <w:pStyle w:val="AralkYok"/>
              <w:spacing w:line="276" w:lineRule="auto"/>
              <w:rPr>
                <w:rFonts w:ascii="Times New Roman" w:hAnsi="Times New Roman" w:cs="Times New Roman"/>
                <w:b/>
                <w:i/>
                <w:color w:val="FF0000"/>
                <w:sz w:val="24"/>
                <w:szCs w:val="24"/>
              </w:rPr>
            </w:pPr>
            <w:r w:rsidRPr="00481E89">
              <w:rPr>
                <w:rFonts w:ascii="Times New Roman" w:hAnsi="Times New Roman" w:cs="Times New Roman"/>
                <w:b/>
                <w:i/>
                <w:sz w:val="24"/>
                <w:szCs w:val="24"/>
              </w:rPr>
              <w:t>GÜNDEM MADDELERİNİN GÖRÜŞÜLMESİ:</w:t>
            </w:r>
          </w:p>
        </w:tc>
      </w:tr>
      <w:tr w:rsidR="00F169B2" w:rsidRPr="00481E89" w:rsidTr="00323AAF">
        <w:tc>
          <w:tcPr>
            <w:tcW w:w="10207" w:type="dxa"/>
          </w:tcPr>
          <w:p w:rsidR="00AF63A5" w:rsidRPr="00481E89" w:rsidRDefault="00AF63A5" w:rsidP="00AF63A5">
            <w:pPr>
              <w:pStyle w:val="ListeParagraf"/>
              <w:rPr>
                <w:rFonts w:ascii="Times New Roman" w:hAnsi="Times New Roman" w:cs="Times New Roman"/>
                <w:b/>
                <w:i/>
                <w:sz w:val="24"/>
                <w:szCs w:val="24"/>
              </w:rPr>
            </w:pPr>
            <w:r w:rsidRPr="00481E89">
              <w:rPr>
                <w:rFonts w:ascii="Times New Roman" w:hAnsi="Times New Roman" w:cs="Times New Roman"/>
                <w:b/>
                <w:i/>
                <w:sz w:val="24"/>
                <w:szCs w:val="24"/>
              </w:rPr>
              <w:t>Açılış ve Yoklama.</w:t>
            </w:r>
          </w:p>
          <w:p w:rsidR="00AF63A5" w:rsidRPr="00481E89" w:rsidRDefault="00AF63A5" w:rsidP="00AF63A5">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Zümre başkanı tarafından açılış ve yoklamanın yapılması, gündemin okunması ve eklenecek gündem maddelerin teklifi.</w:t>
            </w:r>
          </w:p>
          <w:p w:rsidR="00F169B2" w:rsidRPr="00481E89" w:rsidRDefault="00F169B2" w:rsidP="00AF63A5">
            <w:pPr>
              <w:pStyle w:val="AralkYok"/>
              <w:spacing w:line="276" w:lineRule="auto"/>
              <w:ind w:left="72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481E89" w:rsidP="00C51783">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lastRenderedPageBreak/>
              <w:t xml:space="preserve">Zümre Başkanı </w:t>
            </w:r>
            <w:proofErr w:type="gramStart"/>
            <w:r w:rsidR="00F169B2" w:rsidRPr="00481E89">
              <w:rPr>
                <w:rFonts w:ascii="Times New Roman" w:hAnsi="Times New Roman" w:cs="Times New Roman"/>
                <w:i/>
                <w:sz w:val="24"/>
                <w:szCs w:val="24"/>
              </w:rPr>
              <w:t>..…………………….…..,</w:t>
            </w:r>
            <w:proofErr w:type="gramEnd"/>
            <w:r w:rsidR="00F169B2" w:rsidRPr="00481E89">
              <w:rPr>
                <w:rFonts w:ascii="Times New Roman" w:hAnsi="Times New Roman" w:cs="Times New Roman"/>
                <w:i/>
                <w:sz w:val="24"/>
                <w:szCs w:val="24"/>
              </w:rPr>
              <w:t xml:space="preserve"> iyi dileklerle toplantıyı açtı. Yokla</w:t>
            </w:r>
            <w:r w:rsidR="00AF63A5" w:rsidRPr="00481E89">
              <w:rPr>
                <w:rFonts w:ascii="Times New Roman" w:hAnsi="Times New Roman" w:cs="Times New Roman"/>
                <w:i/>
                <w:sz w:val="24"/>
                <w:szCs w:val="24"/>
              </w:rPr>
              <w:t xml:space="preserve">ma yapıldı. Toplantıya </w:t>
            </w:r>
            <w:proofErr w:type="gramStart"/>
            <w:r w:rsidR="00AF63A5" w:rsidRPr="00481E89">
              <w:rPr>
                <w:rFonts w:ascii="Times New Roman" w:hAnsi="Times New Roman" w:cs="Times New Roman"/>
                <w:i/>
                <w:sz w:val="24"/>
                <w:szCs w:val="24"/>
              </w:rPr>
              <w:t>………………………………</w:t>
            </w:r>
            <w:proofErr w:type="gramEnd"/>
            <w:r w:rsidR="00323AAF" w:rsidRPr="00481E89">
              <w:rPr>
                <w:rFonts w:ascii="Times New Roman" w:hAnsi="Times New Roman" w:cs="Times New Roman"/>
                <w:i/>
                <w:sz w:val="24"/>
                <w:szCs w:val="24"/>
              </w:rPr>
              <w:t>katıldığı /  …………………………………katılmadığı</w:t>
            </w:r>
            <w:r w:rsidR="00F169B2" w:rsidRPr="00481E89">
              <w:rPr>
                <w:rFonts w:ascii="Times New Roman" w:hAnsi="Times New Roman" w:cs="Times New Roman"/>
                <w:i/>
                <w:sz w:val="24"/>
                <w:szCs w:val="24"/>
              </w:rPr>
              <w:t xml:space="preserve"> görüldü.</w:t>
            </w:r>
            <w:r w:rsidR="00323AAF" w:rsidRPr="00481E89">
              <w:rPr>
                <w:rFonts w:ascii="Times New Roman" w:hAnsi="Times New Roman" w:cs="Times New Roman"/>
                <w:i/>
                <w:sz w:val="24"/>
                <w:szCs w:val="24"/>
              </w:rPr>
              <w:t xml:space="preserve"> Toplantı gündemi okundu, </w:t>
            </w:r>
            <w:proofErr w:type="gramStart"/>
            <w:r w:rsidR="00323AAF" w:rsidRPr="00481E89">
              <w:rPr>
                <w:rFonts w:ascii="Times New Roman" w:hAnsi="Times New Roman" w:cs="Times New Roman"/>
                <w:i/>
                <w:sz w:val="24"/>
                <w:szCs w:val="24"/>
              </w:rPr>
              <w:t>………………………………………..</w:t>
            </w:r>
            <w:proofErr w:type="gramEnd"/>
            <w:r w:rsidR="00323AAF" w:rsidRPr="00481E89">
              <w:rPr>
                <w:rFonts w:ascii="Times New Roman" w:hAnsi="Times New Roman" w:cs="Times New Roman"/>
                <w:i/>
                <w:sz w:val="24"/>
                <w:szCs w:val="24"/>
              </w:rPr>
              <w:t>eklenmesine karar verildi.</w:t>
            </w:r>
          </w:p>
        </w:tc>
      </w:tr>
      <w:tr w:rsidR="00F169B2" w:rsidRPr="00481E89" w:rsidTr="00323AAF">
        <w:tc>
          <w:tcPr>
            <w:tcW w:w="10207" w:type="dxa"/>
          </w:tcPr>
          <w:p w:rsidR="00F169B2" w:rsidRPr="00481E89" w:rsidRDefault="00F169B2" w:rsidP="00EB7ADF">
            <w:pPr>
              <w:pStyle w:val="AralkYok"/>
              <w:numPr>
                <w:ilvl w:val="0"/>
                <w:numId w:val="11"/>
              </w:numPr>
              <w:spacing w:line="276" w:lineRule="auto"/>
              <w:jc w:val="both"/>
              <w:rPr>
                <w:rFonts w:ascii="Times New Roman" w:hAnsi="Times New Roman" w:cs="Times New Roman"/>
                <w:b/>
                <w:i/>
                <w:color w:val="0070C0"/>
                <w:sz w:val="24"/>
                <w:szCs w:val="24"/>
              </w:rPr>
            </w:pPr>
            <w:r w:rsidRPr="00481E89">
              <w:rPr>
                <w:rFonts w:ascii="Times New Roman" w:hAnsi="Times New Roman" w:cs="Times New Roman"/>
                <w:b/>
                <w:i/>
                <w:sz w:val="24"/>
                <w:szCs w:val="24"/>
              </w:rPr>
              <w:t xml:space="preserve">Bir </w:t>
            </w:r>
            <w:r w:rsidR="00EB7ADF" w:rsidRPr="00481E89">
              <w:rPr>
                <w:rFonts w:ascii="Times New Roman" w:hAnsi="Times New Roman" w:cs="Times New Roman"/>
                <w:b/>
                <w:i/>
                <w:sz w:val="24"/>
                <w:szCs w:val="24"/>
              </w:rPr>
              <w:t>Önceki Toplantıda Alınan Kararların İncelenmesi</w:t>
            </w:r>
          </w:p>
        </w:tc>
      </w:tr>
      <w:tr w:rsidR="00F169B2" w:rsidRPr="00481E89" w:rsidTr="00323AAF">
        <w:tc>
          <w:tcPr>
            <w:tcW w:w="10207" w:type="dxa"/>
          </w:tcPr>
          <w:p w:rsidR="00F169B2" w:rsidRPr="00481E89" w:rsidRDefault="00F169B2" w:rsidP="00C51783">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b/>
                <w:i/>
                <w:color w:val="FF0000"/>
                <w:sz w:val="24"/>
                <w:szCs w:val="24"/>
              </w:rPr>
              <w:t>Madde Hakkında Söz Alanlar:</w:t>
            </w:r>
            <w:r w:rsidRPr="00481E89">
              <w:rPr>
                <w:rFonts w:ascii="Times New Roman" w:hAnsi="Times New Roman" w:cs="Times New Roman"/>
                <w:i/>
                <w:sz w:val="24"/>
                <w:szCs w:val="24"/>
              </w:rPr>
              <w:t xml:space="preserve"> Söz alan </w:t>
            </w:r>
            <w:r w:rsidR="00C51783" w:rsidRPr="00481E89">
              <w:rPr>
                <w:rFonts w:ascii="Times New Roman" w:hAnsi="Times New Roman" w:cs="Times New Roman"/>
                <w:i/>
                <w:sz w:val="24"/>
                <w:szCs w:val="24"/>
              </w:rPr>
              <w:t>Okul</w:t>
            </w:r>
            <w:r w:rsidR="00323AAF" w:rsidRPr="00481E89">
              <w:rPr>
                <w:rFonts w:ascii="Times New Roman" w:hAnsi="Times New Roman" w:cs="Times New Roman"/>
                <w:i/>
                <w:sz w:val="24"/>
                <w:szCs w:val="24"/>
              </w:rPr>
              <w:t xml:space="preserve"> Zümre</w:t>
            </w:r>
            <w:r w:rsidR="00E9464A">
              <w:rPr>
                <w:rFonts w:ascii="Times New Roman" w:hAnsi="Times New Roman" w:cs="Times New Roman"/>
                <w:i/>
                <w:sz w:val="24"/>
                <w:szCs w:val="24"/>
              </w:rPr>
              <w:t xml:space="preserve"> başkan veya </w:t>
            </w:r>
            <w:r w:rsidR="00323AAF" w:rsidRPr="00481E89">
              <w:rPr>
                <w:rFonts w:ascii="Times New Roman" w:hAnsi="Times New Roman" w:cs="Times New Roman"/>
                <w:i/>
                <w:sz w:val="24"/>
                <w:szCs w:val="24"/>
              </w:rPr>
              <w:t xml:space="preserve"> üyesi</w:t>
            </w:r>
            <w:r w:rsidR="00E9464A">
              <w:rPr>
                <w:rFonts w:ascii="Times New Roman" w:hAnsi="Times New Roman" w:cs="Times New Roman"/>
                <w:i/>
                <w:sz w:val="24"/>
                <w:szCs w:val="24"/>
              </w:rPr>
              <w:t>nin</w:t>
            </w:r>
            <w:r w:rsidR="00323AAF" w:rsidRPr="00481E89">
              <w:rPr>
                <w:rFonts w:ascii="Times New Roman" w:hAnsi="Times New Roman" w:cs="Times New Roman"/>
                <w:i/>
                <w:sz w:val="24"/>
                <w:szCs w:val="24"/>
              </w:rPr>
              <w:t xml:space="preserve">  adı soyadı,</w:t>
            </w:r>
            <w:r w:rsidRPr="00481E89">
              <w:rPr>
                <w:rFonts w:ascii="Times New Roman" w:hAnsi="Times New Roman" w:cs="Times New Roman"/>
                <w:i/>
                <w:sz w:val="24"/>
                <w:szCs w:val="24"/>
              </w:rPr>
              <w:t xml:space="preserve"> ile konu hakkında söyledikleri buraya yazılacak</w:t>
            </w:r>
            <w:proofErr w:type="gramStart"/>
            <w:r w:rsidR="00323AAF" w:rsidRPr="00481E89">
              <w:rPr>
                <w:rFonts w:ascii="Times New Roman" w:hAnsi="Times New Roman" w:cs="Times New Roman"/>
                <w:i/>
                <w:sz w:val="24"/>
                <w:szCs w:val="24"/>
              </w:rPr>
              <w:t>:……</w:t>
            </w:r>
            <w:proofErr w:type="gramEnd"/>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b/>
                <w:i/>
                <w:color w:val="FF0000"/>
                <w:sz w:val="24"/>
                <w:szCs w:val="24"/>
              </w:rPr>
            </w:pPr>
            <w:r w:rsidRPr="00481E89">
              <w:rPr>
                <w:rFonts w:ascii="Times New Roman" w:hAnsi="Times New Roman" w:cs="Times New Roman"/>
                <w:i/>
                <w:sz w:val="24"/>
                <w:szCs w:val="24"/>
              </w:rPr>
              <w:t xml:space="preserve">Alınan Karar: </w:t>
            </w:r>
            <w:r w:rsidRPr="00481E89">
              <w:rPr>
                <w:rFonts w:ascii="Times New Roman" w:hAnsi="Times New Roman" w:cs="Times New Roman"/>
                <w:b/>
                <w:i/>
                <w:color w:val="FF0000"/>
                <w:sz w:val="24"/>
                <w:szCs w:val="24"/>
              </w:rPr>
              <w:t xml:space="preserve">Konu hakkında söylenenlerden sonra alınan karar buraya yazılacak. </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323AAF" w:rsidRPr="00481E89" w:rsidRDefault="00323AAF" w:rsidP="00323AAF">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Planlamaların; eğitim öğretim ile ilgili mevzuat, okulun kuruluş amacı ve ilgili alanın öğretim programına uygun yapılması,</w:t>
            </w:r>
          </w:p>
          <w:p w:rsidR="00F169B2" w:rsidRPr="00481E89" w:rsidRDefault="00F169B2" w:rsidP="00323AAF">
            <w:pPr>
              <w:pStyle w:val="AralkYok"/>
              <w:spacing w:line="276" w:lineRule="auto"/>
              <w:ind w:left="72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323AAF" w:rsidRPr="00481E89" w:rsidRDefault="00323AAF" w:rsidP="00323AAF">
            <w:pPr>
              <w:pStyle w:val="AralkYok"/>
              <w:numPr>
                <w:ilvl w:val="0"/>
                <w:numId w:val="11"/>
              </w:numPr>
              <w:spacing w:line="276" w:lineRule="auto"/>
              <w:rPr>
                <w:rFonts w:ascii="Times New Roman" w:hAnsi="Times New Roman" w:cs="Times New Roman"/>
                <w:b/>
                <w:i/>
                <w:sz w:val="24"/>
                <w:szCs w:val="24"/>
              </w:rPr>
            </w:pPr>
            <w:r w:rsidRPr="00481E89">
              <w:rPr>
                <w:rFonts w:ascii="Times New Roman" w:hAnsi="Times New Roman" w:cs="Times New Roman"/>
                <w:b/>
                <w:i/>
                <w:sz w:val="24"/>
                <w:szCs w:val="24"/>
              </w:rPr>
              <w:t>Atatürkçülük ile ilgili konuların üzerinde durularak çalışmaların buna göre planlanması ile öğretim programlarının incelenmesi, programların çevre özelliklerinin de dikkate alınarak amacına ve içeriğine uygun olarak uygulanması, yıllık plan ve ders planlarının hazırlanması, uygulanmasında konu ve kazanım ağırlıklarının dikkate alınması,</w:t>
            </w:r>
          </w:p>
          <w:p w:rsidR="00F169B2" w:rsidRPr="00481E89" w:rsidRDefault="00F169B2" w:rsidP="00323AAF">
            <w:pPr>
              <w:pStyle w:val="AralkYok"/>
              <w:spacing w:line="276" w:lineRule="auto"/>
              <w:ind w:left="72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4E4638"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tc>
      </w:tr>
      <w:tr w:rsidR="00F169B2" w:rsidRPr="00481E89" w:rsidTr="00323AAF">
        <w:tc>
          <w:tcPr>
            <w:tcW w:w="10207" w:type="dxa"/>
          </w:tcPr>
          <w:p w:rsidR="00323AAF" w:rsidRPr="00481E89" w:rsidRDefault="00323AAF" w:rsidP="00323AAF">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Derslerin işlenişinde uygulanacak öğretim yöntem ve tekniklerin belirlenmesi,</w:t>
            </w:r>
          </w:p>
          <w:p w:rsidR="00F169B2" w:rsidRPr="00481E89" w:rsidRDefault="00F169B2" w:rsidP="00323AAF">
            <w:pPr>
              <w:pStyle w:val="AralkYok"/>
              <w:spacing w:line="276" w:lineRule="auto"/>
              <w:ind w:left="72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323AAF" w:rsidRPr="00481E89" w:rsidRDefault="00323AAF" w:rsidP="00323AAF">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Özel eğitim ihtiyacı olan öğrenciler için bireyselleştirilmiş eğitim programları ile (BEP) ders planları ve hazırlanması,</w:t>
            </w:r>
          </w:p>
          <w:p w:rsidR="00F169B2" w:rsidRPr="00481E89" w:rsidRDefault="00F169B2" w:rsidP="00323AAF">
            <w:pPr>
              <w:pStyle w:val="AralkYok"/>
              <w:spacing w:line="276" w:lineRule="auto"/>
              <w:ind w:left="36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323AAF" w:rsidRPr="00481E89" w:rsidRDefault="00323AAF" w:rsidP="00323AAF">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Diğer zümre ve alan öğretmenleriyle yapılabilecek işbirliği ve esaslarının belirlenmesi,</w:t>
            </w:r>
          </w:p>
          <w:p w:rsidR="00F169B2" w:rsidRPr="00481E89" w:rsidRDefault="00F169B2" w:rsidP="00323AAF">
            <w:pPr>
              <w:pStyle w:val="AralkYok"/>
              <w:spacing w:line="276" w:lineRule="auto"/>
              <w:ind w:left="36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323AAF" w:rsidRPr="00481E89" w:rsidRDefault="00323AAF" w:rsidP="00323AAF">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lastRenderedPageBreak/>
              <w:t>Öğretim alanı ile bilim ve teknolojideki gelişmelerin izlenerek uygulamalara yansıtılması,</w:t>
            </w:r>
          </w:p>
          <w:p w:rsidR="00F169B2" w:rsidRPr="00481E89" w:rsidRDefault="00F169B2" w:rsidP="00323AAF">
            <w:pPr>
              <w:pStyle w:val="AralkYok"/>
              <w:spacing w:line="276" w:lineRule="auto"/>
              <w:ind w:left="36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5552AD" w:rsidRPr="00481E89" w:rsidRDefault="005552AD" w:rsidP="008877C9">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Öğrencilerde girişimcilik bilincinin kazandırılmasına yönelik çalışmaların yapılması,</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5552AD" w:rsidRPr="00481E89" w:rsidRDefault="008877C9" w:rsidP="005552AD">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5552AD" w:rsidRPr="00481E89">
              <w:rPr>
                <w:rFonts w:ascii="Times New Roman" w:hAnsi="Times New Roman" w:cs="Times New Roman"/>
                <w:b/>
                <w:i/>
                <w:sz w:val="24"/>
                <w:szCs w:val="24"/>
              </w:rPr>
              <w:t xml:space="preserve">Okul ve çevre </w:t>
            </w:r>
            <w:proofErr w:type="gramStart"/>
            <w:r w:rsidR="005552AD" w:rsidRPr="00481E89">
              <w:rPr>
                <w:rFonts w:ascii="Times New Roman" w:hAnsi="Times New Roman" w:cs="Times New Roman"/>
                <w:b/>
                <w:i/>
                <w:sz w:val="24"/>
                <w:szCs w:val="24"/>
              </w:rPr>
              <w:t>imkanlarının</w:t>
            </w:r>
            <w:proofErr w:type="gramEnd"/>
            <w:r w:rsidR="005552AD" w:rsidRPr="00481E89">
              <w:rPr>
                <w:rFonts w:ascii="Times New Roman" w:hAnsi="Times New Roman" w:cs="Times New Roman"/>
                <w:b/>
                <w:i/>
                <w:sz w:val="24"/>
                <w:szCs w:val="24"/>
              </w:rPr>
              <w:t xml:space="preserve"> değerlendirilerek, yapılacak, deney, proje, gezi ve gözlemlerin planlanması</w:t>
            </w:r>
          </w:p>
          <w:p w:rsidR="00F169B2" w:rsidRPr="00481E89" w:rsidRDefault="00F169B2" w:rsidP="005552AD">
            <w:pPr>
              <w:pStyle w:val="AralkYok"/>
              <w:spacing w:line="276" w:lineRule="auto"/>
              <w:ind w:left="360"/>
              <w:jc w:val="both"/>
              <w:rPr>
                <w:rFonts w:ascii="Times New Roman" w:hAnsi="Times New Roman" w:cs="Times New Roman"/>
                <w:b/>
                <w:i/>
                <w:color w:val="0070C0"/>
                <w:sz w:val="24"/>
                <w:szCs w:val="24"/>
              </w:rPr>
            </w:pP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F169B2" w:rsidRPr="00481E89" w:rsidRDefault="008877C9" w:rsidP="005552AD">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5552AD" w:rsidRPr="00481E89">
              <w:rPr>
                <w:rFonts w:ascii="Times New Roman" w:hAnsi="Times New Roman" w:cs="Times New Roman"/>
                <w:b/>
                <w:i/>
                <w:sz w:val="24"/>
                <w:szCs w:val="24"/>
              </w:rPr>
              <w:t>Öğrenci başarısının ölçülmesi ve değerlendirilmesi amacıyla sınav analizlerinin yapılması ve öğrenci başarısını arttırıcı tedbirlerin alınması,</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F169B2" w:rsidRPr="00481E89" w:rsidRDefault="008877C9" w:rsidP="005552AD">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5552AD" w:rsidRPr="00481E89">
              <w:rPr>
                <w:rFonts w:ascii="Times New Roman" w:hAnsi="Times New Roman" w:cs="Times New Roman"/>
                <w:b/>
                <w:i/>
                <w:sz w:val="24"/>
                <w:szCs w:val="24"/>
              </w:rPr>
              <w:t>Sınavların (yazılı, ortak sınavlar, beceri sınavları) esaslarının belirlenmesi</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Madde Hakkında Söz Alanlar:</w:t>
            </w:r>
          </w:p>
        </w:tc>
      </w:tr>
      <w:tr w:rsidR="00F169B2" w:rsidRPr="00481E89" w:rsidTr="00323AAF">
        <w:tc>
          <w:tcPr>
            <w:tcW w:w="10207" w:type="dxa"/>
          </w:tcPr>
          <w:p w:rsidR="00F169B2" w:rsidRPr="00481E89" w:rsidRDefault="00F169B2" w:rsidP="00EB7ADF">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F169B2" w:rsidRPr="00481E89" w:rsidTr="00323AAF">
        <w:tc>
          <w:tcPr>
            <w:tcW w:w="10207" w:type="dxa"/>
          </w:tcPr>
          <w:p w:rsidR="00F169B2" w:rsidRPr="00481E89" w:rsidRDefault="008877C9" w:rsidP="005552AD">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5552AD" w:rsidRPr="00481E89">
              <w:rPr>
                <w:rFonts w:ascii="Times New Roman" w:hAnsi="Times New Roman" w:cs="Times New Roman"/>
                <w:b/>
                <w:i/>
                <w:sz w:val="24"/>
                <w:szCs w:val="24"/>
              </w:rPr>
              <w:t>Görsel sanatlar, müzik, beden eğitimi dersleriyle uygulamalı nitelikteki diğer derslerin değerlendirilmesinde dikkate alınacak hususların tespit edilmesi, sınav şekil, sayı ve süresiyle ürün değerlendirme ölçeklerinin belirlenmesi</w:t>
            </w:r>
          </w:p>
        </w:tc>
      </w:tr>
      <w:tr w:rsidR="00F169B2" w:rsidRPr="00481E89" w:rsidTr="00323AAF">
        <w:tc>
          <w:tcPr>
            <w:tcW w:w="10207" w:type="dxa"/>
          </w:tcPr>
          <w:p w:rsidR="00AE6E60" w:rsidRPr="00481E89" w:rsidRDefault="00AE6E60" w:rsidP="00AE6E60">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F169B2" w:rsidRPr="00481E89" w:rsidRDefault="00F169B2" w:rsidP="00EB7ADF">
            <w:pPr>
              <w:pStyle w:val="AralkYok"/>
              <w:spacing w:line="276" w:lineRule="auto"/>
              <w:jc w:val="both"/>
              <w:rPr>
                <w:rFonts w:ascii="Times New Roman" w:hAnsi="Times New Roman" w:cs="Times New Roman"/>
                <w:i/>
                <w:sz w:val="24"/>
                <w:szCs w:val="24"/>
              </w:rPr>
            </w:pPr>
          </w:p>
          <w:p w:rsidR="00F169B2" w:rsidRPr="00481E89" w:rsidRDefault="00F169B2" w:rsidP="00EB7ADF">
            <w:pPr>
              <w:pStyle w:val="AralkYok"/>
              <w:spacing w:line="276" w:lineRule="auto"/>
              <w:jc w:val="both"/>
              <w:rPr>
                <w:rFonts w:ascii="Times New Roman" w:hAnsi="Times New Roman" w:cs="Times New Roman"/>
                <w:i/>
                <w:sz w:val="24"/>
                <w:szCs w:val="24"/>
              </w:rPr>
            </w:pPr>
          </w:p>
        </w:tc>
      </w:tr>
      <w:tr w:rsidR="00AE6E60" w:rsidRPr="00481E89" w:rsidTr="00323AAF">
        <w:tc>
          <w:tcPr>
            <w:tcW w:w="10207" w:type="dxa"/>
          </w:tcPr>
          <w:p w:rsidR="00AE6E60" w:rsidRPr="00481E89" w:rsidRDefault="008877C9" w:rsidP="00AE6E60">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AE6E60" w:rsidRPr="00481E89">
              <w:rPr>
                <w:rFonts w:ascii="Times New Roman" w:hAnsi="Times New Roman" w:cs="Times New Roman"/>
                <w:b/>
                <w:i/>
                <w:sz w:val="24"/>
                <w:szCs w:val="24"/>
              </w:rPr>
              <w:t>Öğrencilerde girişimcilik bilincinin kazandırılmasına yönelik çalışmaların yapılması,</w:t>
            </w:r>
          </w:p>
        </w:tc>
      </w:tr>
      <w:tr w:rsidR="008877C9" w:rsidRPr="00481E89" w:rsidTr="00323AAF">
        <w:tc>
          <w:tcPr>
            <w:tcW w:w="10207" w:type="dxa"/>
          </w:tcPr>
          <w:p w:rsidR="008877C9" w:rsidRPr="00481E89" w:rsidRDefault="008877C9" w:rsidP="008877C9">
            <w:pPr>
              <w:rPr>
                <w:rFonts w:ascii="Times New Roman" w:hAnsi="Times New Roman" w:cs="Times New Roman"/>
                <w:b/>
                <w:i/>
                <w:sz w:val="24"/>
                <w:szCs w:val="24"/>
              </w:rPr>
            </w:pPr>
            <w:r w:rsidRPr="00481E89">
              <w:rPr>
                <w:rFonts w:ascii="Times New Roman" w:hAnsi="Times New Roman" w:cs="Times New Roman"/>
                <w:i/>
                <w:sz w:val="24"/>
                <w:szCs w:val="24"/>
              </w:rPr>
              <w:t>Madde Hakkında Söz Alanlar:</w:t>
            </w:r>
          </w:p>
        </w:tc>
      </w:tr>
      <w:tr w:rsidR="00AE6E60" w:rsidRPr="00481E89" w:rsidTr="00323AAF">
        <w:tc>
          <w:tcPr>
            <w:tcW w:w="10207" w:type="dxa"/>
          </w:tcPr>
          <w:p w:rsidR="008877C9" w:rsidRPr="00481E89" w:rsidRDefault="008877C9" w:rsidP="008877C9">
            <w:pPr>
              <w:pStyle w:val="AralkYok"/>
              <w:spacing w:line="276" w:lineRule="auto"/>
              <w:jc w:val="both"/>
              <w:rPr>
                <w:rFonts w:ascii="Times New Roman" w:hAnsi="Times New Roman" w:cs="Times New Roman"/>
                <w:i/>
                <w:sz w:val="24"/>
                <w:szCs w:val="24"/>
              </w:rPr>
            </w:pPr>
            <w:r w:rsidRPr="00481E89">
              <w:rPr>
                <w:rFonts w:ascii="Times New Roman" w:hAnsi="Times New Roman" w:cs="Times New Roman"/>
                <w:i/>
                <w:sz w:val="24"/>
                <w:szCs w:val="24"/>
              </w:rPr>
              <w:t>Alınan Karar:</w:t>
            </w:r>
          </w:p>
          <w:p w:rsidR="00AE6E60" w:rsidRPr="00481E89" w:rsidRDefault="00AE6E60" w:rsidP="008877C9">
            <w:pPr>
              <w:pStyle w:val="ListeParagraf"/>
              <w:rPr>
                <w:rFonts w:ascii="Times New Roman" w:hAnsi="Times New Roman" w:cs="Times New Roman"/>
                <w:b/>
                <w:i/>
                <w:sz w:val="24"/>
                <w:szCs w:val="24"/>
              </w:rPr>
            </w:pPr>
          </w:p>
          <w:p w:rsidR="008877C9" w:rsidRPr="00481E89" w:rsidRDefault="008877C9" w:rsidP="008877C9">
            <w:pPr>
              <w:pStyle w:val="ListeParagraf"/>
              <w:rPr>
                <w:rFonts w:ascii="Times New Roman" w:hAnsi="Times New Roman" w:cs="Times New Roman"/>
                <w:b/>
                <w:i/>
                <w:sz w:val="24"/>
                <w:szCs w:val="24"/>
              </w:rPr>
            </w:pPr>
          </w:p>
          <w:p w:rsidR="008877C9" w:rsidRPr="00481E89" w:rsidRDefault="008877C9" w:rsidP="008877C9">
            <w:pPr>
              <w:pStyle w:val="ListeParagraf"/>
              <w:rPr>
                <w:rFonts w:ascii="Times New Roman" w:hAnsi="Times New Roman" w:cs="Times New Roman"/>
                <w:b/>
                <w:i/>
                <w:sz w:val="24"/>
                <w:szCs w:val="24"/>
              </w:rPr>
            </w:pPr>
          </w:p>
          <w:p w:rsidR="008877C9" w:rsidRPr="00481E89" w:rsidRDefault="008877C9" w:rsidP="008877C9">
            <w:pPr>
              <w:pStyle w:val="ListeParagraf"/>
              <w:rPr>
                <w:rFonts w:ascii="Times New Roman" w:hAnsi="Times New Roman" w:cs="Times New Roman"/>
                <w:b/>
                <w:i/>
                <w:sz w:val="24"/>
                <w:szCs w:val="24"/>
              </w:rPr>
            </w:pPr>
          </w:p>
        </w:tc>
      </w:tr>
    </w:tbl>
    <w:p w:rsidR="00C51783" w:rsidRPr="00481E89" w:rsidRDefault="00C51783">
      <w:pPr>
        <w:rPr>
          <w:rFonts w:ascii="Times New Roman" w:hAnsi="Times New Roman" w:cs="Times New Roman"/>
          <w:i/>
          <w:sz w:val="24"/>
          <w:szCs w:val="24"/>
        </w:rPr>
      </w:pPr>
    </w:p>
    <w:tbl>
      <w:tblPr>
        <w:tblStyle w:val="TabloKlavuzu"/>
        <w:tblW w:w="10207" w:type="dxa"/>
        <w:tblInd w:w="-318" w:type="dxa"/>
        <w:tblLook w:val="04A0" w:firstRow="1" w:lastRow="0" w:firstColumn="1" w:lastColumn="0" w:noHBand="0" w:noVBand="1"/>
      </w:tblPr>
      <w:tblGrid>
        <w:gridCol w:w="10207"/>
      </w:tblGrid>
      <w:tr w:rsidR="00AE6E60" w:rsidRPr="00481E89" w:rsidTr="007641A8">
        <w:tc>
          <w:tcPr>
            <w:tcW w:w="10207" w:type="dxa"/>
          </w:tcPr>
          <w:p w:rsidR="00F169B2" w:rsidRPr="00481E89" w:rsidRDefault="008877C9" w:rsidP="008877C9">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lastRenderedPageBreak/>
              <w:t>İş sağlığı ve güvenliği tedbirlerinin değerlendirilmesi,</w:t>
            </w:r>
          </w:p>
        </w:tc>
      </w:tr>
      <w:tr w:rsidR="00AE6E60" w:rsidRPr="00481E89" w:rsidTr="007641A8">
        <w:tc>
          <w:tcPr>
            <w:tcW w:w="10207" w:type="dxa"/>
          </w:tcPr>
          <w:p w:rsidR="00AE6E60" w:rsidRPr="00481E89" w:rsidRDefault="00AE6E60" w:rsidP="00AE6E60">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Madde Hakkında Söz Alanlar:</w:t>
            </w:r>
          </w:p>
        </w:tc>
      </w:tr>
      <w:tr w:rsidR="00AE6E60" w:rsidRPr="00481E89" w:rsidTr="007641A8">
        <w:tc>
          <w:tcPr>
            <w:tcW w:w="10207" w:type="dxa"/>
          </w:tcPr>
          <w:p w:rsidR="00AE6E60" w:rsidRPr="00481E89" w:rsidRDefault="00AE6E60" w:rsidP="00AE6E60">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Alınan Karar:</w:t>
            </w:r>
          </w:p>
          <w:p w:rsidR="00AE6E60" w:rsidRPr="00481E89" w:rsidRDefault="00AE6E60" w:rsidP="00AE6E60">
            <w:pPr>
              <w:spacing w:after="200" w:line="276" w:lineRule="auto"/>
              <w:rPr>
                <w:rFonts w:ascii="Times New Roman" w:hAnsi="Times New Roman" w:cs="Times New Roman"/>
                <w:b/>
                <w:i/>
                <w:sz w:val="24"/>
                <w:szCs w:val="24"/>
              </w:rPr>
            </w:pPr>
          </w:p>
          <w:p w:rsidR="00AE6E60" w:rsidRPr="00481E89" w:rsidRDefault="00AE6E60" w:rsidP="00AE6E60">
            <w:pPr>
              <w:spacing w:after="200" w:line="276" w:lineRule="auto"/>
              <w:rPr>
                <w:rFonts w:ascii="Times New Roman" w:hAnsi="Times New Roman" w:cs="Times New Roman"/>
                <w:b/>
                <w:i/>
                <w:sz w:val="24"/>
                <w:szCs w:val="24"/>
              </w:rPr>
            </w:pPr>
          </w:p>
        </w:tc>
      </w:tr>
      <w:tr w:rsidR="00AE6E60" w:rsidRPr="00481E89" w:rsidTr="007641A8">
        <w:tc>
          <w:tcPr>
            <w:tcW w:w="10207" w:type="dxa"/>
          </w:tcPr>
          <w:p w:rsidR="008877C9" w:rsidRPr="00481E89" w:rsidRDefault="008877C9" w:rsidP="008877C9">
            <w:pPr>
              <w:pStyle w:val="ListeParagraf"/>
              <w:numPr>
                <w:ilvl w:val="0"/>
                <w:numId w:val="11"/>
              </w:numPr>
              <w:rPr>
                <w:rFonts w:ascii="Times New Roman" w:hAnsi="Times New Roman" w:cs="Times New Roman"/>
                <w:b/>
                <w:i/>
                <w:sz w:val="24"/>
                <w:szCs w:val="24"/>
              </w:rPr>
            </w:pPr>
            <w:r w:rsidRPr="00481E89">
              <w:rPr>
                <w:rFonts w:ascii="Times New Roman" w:hAnsi="Times New Roman" w:cs="Times New Roman"/>
                <w:b/>
                <w:i/>
                <w:sz w:val="24"/>
                <w:szCs w:val="24"/>
              </w:rPr>
              <w:t>Meslek dersleri için ayrıca;</w:t>
            </w:r>
          </w:p>
          <w:p w:rsidR="008877C9" w:rsidRPr="00481E89" w:rsidRDefault="008877C9" w:rsidP="008877C9">
            <w:pPr>
              <w:pStyle w:val="ListeParagraf"/>
              <w:numPr>
                <w:ilvl w:val="0"/>
                <w:numId w:val="27"/>
              </w:numPr>
              <w:rPr>
                <w:rFonts w:ascii="Times New Roman" w:hAnsi="Times New Roman" w:cs="Times New Roman"/>
                <w:b/>
                <w:i/>
                <w:sz w:val="24"/>
                <w:szCs w:val="24"/>
              </w:rPr>
            </w:pPr>
            <w:r w:rsidRPr="00481E89">
              <w:rPr>
                <w:rFonts w:ascii="Times New Roman" w:hAnsi="Times New Roman" w:cs="Times New Roman"/>
                <w:b/>
                <w:i/>
                <w:sz w:val="24"/>
                <w:szCs w:val="24"/>
              </w:rPr>
              <w:t xml:space="preserve">Dal dersleri ve </w:t>
            </w:r>
            <w:proofErr w:type="gramStart"/>
            <w:r w:rsidRPr="00481E89">
              <w:rPr>
                <w:rFonts w:ascii="Times New Roman" w:hAnsi="Times New Roman" w:cs="Times New Roman"/>
                <w:b/>
                <w:i/>
                <w:sz w:val="24"/>
                <w:szCs w:val="24"/>
              </w:rPr>
              <w:t>modüllerinin</w:t>
            </w:r>
            <w:proofErr w:type="gramEnd"/>
            <w:r w:rsidRPr="00481E89">
              <w:rPr>
                <w:rFonts w:ascii="Times New Roman" w:hAnsi="Times New Roman" w:cs="Times New Roman"/>
                <w:b/>
                <w:i/>
                <w:sz w:val="24"/>
                <w:szCs w:val="24"/>
              </w:rPr>
              <w:t xml:space="preserve"> belirlenmesi, gerektiğinde yeni öğretim programlarının hazırlanması ve mevcutların geliştirilmesi, </w:t>
            </w:r>
          </w:p>
          <w:p w:rsidR="008877C9" w:rsidRPr="00481E89" w:rsidRDefault="008877C9" w:rsidP="008877C9">
            <w:pPr>
              <w:pStyle w:val="ListeParagraf"/>
              <w:numPr>
                <w:ilvl w:val="0"/>
                <w:numId w:val="27"/>
              </w:numPr>
              <w:rPr>
                <w:rFonts w:ascii="Times New Roman" w:hAnsi="Times New Roman" w:cs="Times New Roman"/>
                <w:b/>
                <w:i/>
                <w:sz w:val="24"/>
                <w:szCs w:val="24"/>
              </w:rPr>
            </w:pPr>
            <w:r w:rsidRPr="00481E89">
              <w:rPr>
                <w:rFonts w:ascii="Times New Roman" w:hAnsi="Times New Roman" w:cs="Times New Roman"/>
                <w:b/>
                <w:i/>
                <w:sz w:val="24"/>
                <w:szCs w:val="24"/>
              </w:rPr>
              <w:t xml:space="preserve">Matematik ve fen bilimleriyle ilgili atölye, laboratuvar ve meslek dersleri arasındaki ortak konuların birlikte ve eş zamanlı yürütülmesi, </w:t>
            </w:r>
          </w:p>
          <w:p w:rsidR="008877C9" w:rsidRPr="00481E89" w:rsidRDefault="008877C9" w:rsidP="008877C9">
            <w:pPr>
              <w:pStyle w:val="ListeParagraf"/>
              <w:numPr>
                <w:ilvl w:val="0"/>
                <w:numId w:val="27"/>
              </w:numPr>
              <w:rPr>
                <w:rFonts w:ascii="Times New Roman" w:hAnsi="Times New Roman" w:cs="Times New Roman"/>
                <w:b/>
                <w:i/>
                <w:sz w:val="24"/>
                <w:szCs w:val="24"/>
              </w:rPr>
            </w:pPr>
            <w:r w:rsidRPr="00481E89">
              <w:rPr>
                <w:rFonts w:ascii="Times New Roman" w:hAnsi="Times New Roman" w:cs="Times New Roman"/>
                <w:b/>
                <w:i/>
                <w:sz w:val="24"/>
                <w:szCs w:val="24"/>
              </w:rPr>
              <w:t>Proje, yarışma, fuar ve sergi çalışmaların değerlendirilmesi,</w:t>
            </w:r>
          </w:p>
          <w:p w:rsidR="008877C9" w:rsidRPr="00481E89" w:rsidRDefault="008877C9" w:rsidP="008877C9">
            <w:pPr>
              <w:pStyle w:val="ListeParagraf"/>
              <w:numPr>
                <w:ilvl w:val="0"/>
                <w:numId w:val="27"/>
              </w:numPr>
              <w:rPr>
                <w:rFonts w:ascii="Times New Roman" w:hAnsi="Times New Roman" w:cs="Times New Roman"/>
                <w:b/>
                <w:i/>
                <w:sz w:val="24"/>
                <w:szCs w:val="24"/>
              </w:rPr>
            </w:pPr>
            <w:r w:rsidRPr="00481E89">
              <w:rPr>
                <w:rFonts w:ascii="Times New Roman" w:hAnsi="Times New Roman" w:cs="Times New Roman"/>
                <w:b/>
                <w:i/>
                <w:sz w:val="24"/>
                <w:szCs w:val="24"/>
              </w:rPr>
              <w:t>İşletmelerde Mesleki Eğitim ve staj yapacak öğrencilerle ile ilgili konuların değerlendirilmesi.</w:t>
            </w:r>
          </w:p>
          <w:p w:rsidR="00AE6E60" w:rsidRPr="00481E89" w:rsidRDefault="00AE6E60" w:rsidP="00AE6E60">
            <w:pPr>
              <w:spacing w:after="200" w:line="276" w:lineRule="auto"/>
              <w:rPr>
                <w:rFonts w:ascii="Times New Roman" w:hAnsi="Times New Roman" w:cs="Times New Roman"/>
                <w:b/>
                <w:i/>
                <w:sz w:val="24"/>
                <w:szCs w:val="24"/>
              </w:rPr>
            </w:pPr>
          </w:p>
        </w:tc>
      </w:tr>
      <w:tr w:rsidR="00AE6E60" w:rsidRPr="00481E89" w:rsidTr="007641A8">
        <w:tc>
          <w:tcPr>
            <w:tcW w:w="10207" w:type="dxa"/>
          </w:tcPr>
          <w:p w:rsidR="00AE6E60" w:rsidRPr="00481E89" w:rsidRDefault="00AE6E60" w:rsidP="00AE6E60">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Madde Hakkında Söz Alanlar:</w:t>
            </w:r>
          </w:p>
        </w:tc>
      </w:tr>
      <w:tr w:rsidR="00AE6E60" w:rsidRPr="00481E89" w:rsidTr="007641A8">
        <w:tc>
          <w:tcPr>
            <w:tcW w:w="10207" w:type="dxa"/>
          </w:tcPr>
          <w:p w:rsidR="00AE6E60" w:rsidRPr="00481E89" w:rsidRDefault="00AE6E60" w:rsidP="00AE6E60">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Alınan Karar:</w:t>
            </w:r>
          </w:p>
          <w:p w:rsidR="00AE6E60" w:rsidRPr="00481E89" w:rsidRDefault="00AE6E60" w:rsidP="00AE6E60">
            <w:pPr>
              <w:spacing w:after="200" w:line="276" w:lineRule="auto"/>
              <w:rPr>
                <w:rFonts w:ascii="Times New Roman" w:hAnsi="Times New Roman" w:cs="Times New Roman"/>
                <w:b/>
                <w:i/>
                <w:sz w:val="24"/>
                <w:szCs w:val="24"/>
              </w:rPr>
            </w:pPr>
          </w:p>
          <w:p w:rsidR="00AE6E60" w:rsidRPr="00481E89" w:rsidRDefault="00AE6E60" w:rsidP="00AE6E60">
            <w:pPr>
              <w:spacing w:after="200" w:line="276" w:lineRule="auto"/>
              <w:rPr>
                <w:rFonts w:ascii="Times New Roman" w:hAnsi="Times New Roman" w:cs="Times New Roman"/>
                <w:b/>
                <w:i/>
                <w:sz w:val="24"/>
                <w:szCs w:val="24"/>
              </w:rPr>
            </w:pPr>
          </w:p>
          <w:p w:rsidR="00AE6E60" w:rsidRPr="00481E89" w:rsidRDefault="00AE6E60" w:rsidP="00AE6E60">
            <w:pPr>
              <w:spacing w:after="200" w:line="276" w:lineRule="auto"/>
              <w:rPr>
                <w:rFonts w:ascii="Times New Roman" w:hAnsi="Times New Roman" w:cs="Times New Roman"/>
                <w:b/>
                <w:i/>
                <w:sz w:val="24"/>
                <w:szCs w:val="24"/>
              </w:rPr>
            </w:pPr>
          </w:p>
        </w:tc>
      </w:tr>
      <w:tr w:rsidR="00AE6E60" w:rsidRPr="00481E89" w:rsidTr="007641A8">
        <w:tc>
          <w:tcPr>
            <w:tcW w:w="10207" w:type="dxa"/>
          </w:tcPr>
          <w:p w:rsidR="00F169B2" w:rsidRPr="00481E89" w:rsidRDefault="00AE6E60" w:rsidP="00481E89">
            <w:pPr>
              <w:numPr>
                <w:ilvl w:val="0"/>
                <w:numId w:val="11"/>
              </w:num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 xml:space="preserve">  </w:t>
            </w:r>
            <w:r w:rsidR="00481E89" w:rsidRPr="00481E89">
              <w:rPr>
                <w:rFonts w:ascii="Times New Roman" w:hAnsi="Times New Roman" w:cs="Times New Roman"/>
                <w:b/>
                <w:i/>
                <w:sz w:val="24"/>
                <w:szCs w:val="24"/>
              </w:rPr>
              <w:t>Dilek ve Temenniler, Kapanış</w:t>
            </w:r>
          </w:p>
        </w:tc>
      </w:tr>
      <w:tr w:rsidR="00AE6E60" w:rsidRPr="00481E89" w:rsidTr="007641A8">
        <w:tc>
          <w:tcPr>
            <w:tcW w:w="10207" w:type="dxa"/>
          </w:tcPr>
          <w:p w:rsidR="00AE6E60" w:rsidRPr="00481E89" w:rsidRDefault="00481E89" w:rsidP="00481E89">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Dilek ve Temenni Belirtmek İçin S</w:t>
            </w:r>
            <w:r w:rsidR="00AE6E60" w:rsidRPr="00481E89">
              <w:rPr>
                <w:rFonts w:ascii="Times New Roman" w:hAnsi="Times New Roman" w:cs="Times New Roman"/>
                <w:b/>
                <w:i/>
                <w:sz w:val="24"/>
                <w:szCs w:val="24"/>
              </w:rPr>
              <w:t>öz Alanlar:</w:t>
            </w:r>
          </w:p>
        </w:tc>
      </w:tr>
      <w:tr w:rsidR="00AE6E60" w:rsidRPr="00481E89" w:rsidTr="007641A8">
        <w:tc>
          <w:tcPr>
            <w:tcW w:w="10207" w:type="dxa"/>
          </w:tcPr>
          <w:p w:rsidR="00AE6E60" w:rsidRPr="00481E89" w:rsidRDefault="00481E89" w:rsidP="00AE6E60">
            <w:pPr>
              <w:spacing w:after="200" w:line="276" w:lineRule="auto"/>
              <w:rPr>
                <w:rFonts w:ascii="Times New Roman" w:hAnsi="Times New Roman" w:cs="Times New Roman"/>
                <w:b/>
                <w:i/>
                <w:sz w:val="24"/>
                <w:szCs w:val="24"/>
              </w:rPr>
            </w:pPr>
            <w:r w:rsidRPr="00481E89">
              <w:rPr>
                <w:rFonts w:ascii="Times New Roman" w:hAnsi="Times New Roman" w:cs="Times New Roman"/>
                <w:b/>
                <w:i/>
                <w:sz w:val="24"/>
                <w:szCs w:val="24"/>
              </w:rPr>
              <w:t>Zümre Başkanı Kapanış Mesajı:</w:t>
            </w:r>
          </w:p>
          <w:p w:rsidR="00AE6E60" w:rsidRPr="00481E89" w:rsidRDefault="00AE6E60" w:rsidP="00AE6E60">
            <w:pPr>
              <w:spacing w:after="200" w:line="276" w:lineRule="auto"/>
              <w:rPr>
                <w:rFonts w:ascii="Times New Roman" w:hAnsi="Times New Roman" w:cs="Times New Roman"/>
                <w:b/>
                <w:i/>
                <w:sz w:val="24"/>
                <w:szCs w:val="24"/>
              </w:rPr>
            </w:pPr>
          </w:p>
        </w:tc>
      </w:tr>
    </w:tbl>
    <w:p w:rsidR="00AE6E60" w:rsidRPr="00481E89" w:rsidRDefault="00AE6E60">
      <w:pPr>
        <w:rPr>
          <w:rFonts w:ascii="Times New Roman" w:hAnsi="Times New Roman" w:cs="Times New Roman"/>
          <w:b/>
          <w:i/>
          <w:sz w:val="24"/>
          <w:szCs w:val="24"/>
        </w:rPr>
      </w:pPr>
    </w:p>
    <w:tbl>
      <w:tblPr>
        <w:tblStyle w:val="TabloKlavuzu"/>
        <w:tblW w:w="9606" w:type="dxa"/>
        <w:tblLook w:val="04A0" w:firstRow="1" w:lastRow="0" w:firstColumn="1" w:lastColumn="0" w:noHBand="0" w:noVBand="1"/>
      </w:tblPr>
      <w:tblGrid>
        <w:gridCol w:w="4785"/>
        <w:gridCol w:w="4821"/>
      </w:tblGrid>
      <w:tr w:rsidR="00AE6E60" w:rsidRPr="00481E89" w:rsidTr="00AE6E60">
        <w:tc>
          <w:tcPr>
            <w:tcW w:w="4785" w:type="dxa"/>
          </w:tcPr>
          <w:p w:rsidR="00AE6E60" w:rsidRPr="00481E89" w:rsidRDefault="00AE6E60" w:rsidP="007641A8">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05.09.2023</w:t>
            </w:r>
          </w:p>
        </w:tc>
        <w:tc>
          <w:tcPr>
            <w:tcW w:w="4821" w:type="dxa"/>
          </w:tcPr>
          <w:p w:rsidR="00AE6E60" w:rsidRPr="00481E89" w:rsidRDefault="00AE6E60" w:rsidP="007641A8">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05.09.2023</w:t>
            </w:r>
          </w:p>
        </w:tc>
      </w:tr>
      <w:tr w:rsidR="00AE6E60" w:rsidRPr="00481E89" w:rsidTr="00AE6E60">
        <w:tc>
          <w:tcPr>
            <w:tcW w:w="4785" w:type="dxa"/>
          </w:tcPr>
          <w:p w:rsidR="00AE6E60" w:rsidRPr="00481E89" w:rsidRDefault="00AE6E60" w:rsidP="00AE6E60">
            <w:pPr>
              <w:pStyle w:val="AralkYok"/>
              <w:spacing w:line="276" w:lineRule="auto"/>
              <w:ind w:left="182"/>
              <w:jc w:val="center"/>
              <w:rPr>
                <w:rFonts w:ascii="Times New Roman" w:hAnsi="Times New Roman" w:cs="Times New Roman"/>
                <w:i/>
                <w:sz w:val="24"/>
                <w:szCs w:val="24"/>
              </w:rPr>
            </w:pPr>
          </w:p>
          <w:p w:rsidR="00AE6E60" w:rsidRPr="00481E89" w:rsidRDefault="00AE6E60" w:rsidP="00AE6E60">
            <w:pPr>
              <w:pStyle w:val="AralkYok"/>
              <w:spacing w:line="276" w:lineRule="auto"/>
              <w:ind w:left="182"/>
              <w:jc w:val="center"/>
              <w:rPr>
                <w:rFonts w:ascii="Times New Roman" w:hAnsi="Times New Roman" w:cs="Times New Roman"/>
                <w:i/>
                <w:sz w:val="24"/>
                <w:szCs w:val="24"/>
              </w:rPr>
            </w:pPr>
            <w:proofErr w:type="gramStart"/>
            <w:r w:rsidRPr="00481E89">
              <w:rPr>
                <w:rFonts w:ascii="Times New Roman" w:hAnsi="Times New Roman" w:cs="Times New Roman"/>
                <w:i/>
                <w:sz w:val="24"/>
                <w:szCs w:val="24"/>
              </w:rPr>
              <w:t>……………………………</w:t>
            </w:r>
            <w:proofErr w:type="gramEnd"/>
          </w:p>
          <w:p w:rsidR="00AE6E60" w:rsidRPr="00481E89" w:rsidRDefault="00AE6E60" w:rsidP="00AE6E60">
            <w:pPr>
              <w:pStyle w:val="AralkYok"/>
              <w:spacing w:line="276" w:lineRule="auto"/>
              <w:ind w:left="182"/>
              <w:jc w:val="center"/>
              <w:rPr>
                <w:rFonts w:ascii="Times New Roman" w:hAnsi="Times New Roman" w:cs="Times New Roman"/>
                <w:i/>
                <w:sz w:val="24"/>
                <w:szCs w:val="24"/>
              </w:rPr>
            </w:pPr>
            <w:r w:rsidRPr="00481E89">
              <w:rPr>
                <w:rFonts w:ascii="Times New Roman" w:hAnsi="Times New Roman" w:cs="Times New Roman"/>
                <w:i/>
                <w:sz w:val="24"/>
                <w:szCs w:val="24"/>
              </w:rPr>
              <w:t>Toplantı Gözlemcisi</w:t>
            </w:r>
          </w:p>
          <w:p w:rsidR="00AE6E60" w:rsidRPr="00481E89" w:rsidRDefault="00AE6E60" w:rsidP="00AE6E60">
            <w:pPr>
              <w:pStyle w:val="AralkYok"/>
              <w:spacing w:line="276" w:lineRule="auto"/>
              <w:ind w:left="182"/>
              <w:jc w:val="center"/>
              <w:rPr>
                <w:rFonts w:ascii="Times New Roman" w:hAnsi="Times New Roman" w:cs="Times New Roman"/>
                <w:i/>
                <w:sz w:val="24"/>
                <w:szCs w:val="24"/>
              </w:rPr>
            </w:pPr>
            <w:r w:rsidRPr="00481E89">
              <w:rPr>
                <w:rFonts w:ascii="Times New Roman" w:hAnsi="Times New Roman" w:cs="Times New Roman"/>
                <w:i/>
                <w:sz w:val="24"/>
                <w:szCs w:val="24"/>
              </w:rPr>
              <w:t>(Müdür Yardımcısı)</w:t>
            </w:r>
          </w:p>
          <w:p w:rsidR="00AE6E60" w:rsidRPr="00481E89" w:rsidRDefault="00AE6E60" w:rsidP="00AE6E60">
            <w:pPr>
              <w:pStyle w:val="AralkYok"/>
              <w:spacing w:line="276" w:lineRule="auto"/>
              <w:ind w:left="182"/>
              <w:jc w:val="center"/>
              <w:rPr>
                <w:rFonts w:ascii="Times New Roman" w:hAnsi="Times New Roman" w:cs="Times New Roman"/>
                <w:i/>
                <w:sz w:val="24"/>
                <w:szCs w:val="24"/>
              </w:rPr>
            </w:pPr>
          </w:p>
        </w:tc>
        <w:tc>
          <w:tcPr>
            <w:tcW w:w="4821" w:type="dxa"/>
          </w:tcPr>
          <w:p w:rsidR="00AE6E60" w:rsidRPr="00481E89" w:rsidRDefault="00AE6E60" w:rsidP="007641A8">
            <w:pPr>
              <w:pStyle w:val="AralkYok"/>
              <w:spacing w:line="276" w:lineRule="auto"/>
              <w:jc w:val="center"/>
              <w:rPr>
                <w:rFonts w:ascii="Times New Roman" w:hAnsi="Times New Roman" w:cs="Times New Roman"/>
                <w:i/>
                <w:sz w:val="24"/>
                <w:szCs w:val="24"/>
              </w:rPr>
            </w:pPr>
          </w:p>
          <w:p w:rsidR="00AE6E60" w:rsidRPr="00481E89" w:rsidRDefault="00AE6E60" w:rsidP="007641A8">
            <w:pPr>
              <w:pStyle w:val="AralkYok"/>
              <w:spacing w:line="276" w:lineRule="auto"/>
              <w:jc w:val="center"/>
              <w:rPr>
                <w:rFonts w:ascii="Times New Roman" w:hAnsi="Times New Roman" w:cs="Times New Roman"/>
                <w:i/>
                <w:sz w:val="24"/>
                <w:szCs w:val="24"/>
              </w:rPr>
            </w:pPr>
            <w:proofErr w:type="gramStart"/>
            <w:r w:rsidRPr="00481E89">
              <w:rPr>
                <w:rFonts w:ascii="Times New Roman" w:hAnsi="Times New Roman" w:cs="Times New Roman"/>
                <w:i/>
                <w:sz w:val="24"/>
                <w:szCs w:val="24"/>
              </w:rPr>
              <w:t>……………………………</w:t>
            </w:r>
            <w:proofErr w:type="gramEnd"/>
          </w:p>
          <w:p w:rsidR="00AE6E60" w:rsidRPr="00481E89" w:rsidRDefault="00AE6E60" w:rsidP="007641A8">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Zümre Başkanı</w:t>
            </w:r>
          </w:p>
        </w:tc>
      </w:tr>
    </w:tbl>
    <w:p w:rsidR="00AE6E60" w:rsidRPr="00481E89" w:rsidRDefault="00AE6E60">
      <w:pPr>
        <w:rPr>
          <w:rFonts w:ascii="Times New Roman" w:hAnsi="Times New Roman" w:cs="Times New Roman"/>
          <w:b/>
          <w:i/>
          <w:sz w:val="24"/>
          <w:szCs w:val="24"/>
        </w:rPr>
      </w:pPr>
    </w:p>
    <w:p w:rsidR="00C51783" w:rsidRPr="00481E89" w:rsidRDefault="00C51783">
      <w:pPr>
        <w:rPr>
          <w:rFonts w:ascii="Times New Roman" w:hAnsi="Times New Roman" w:cs="Times New Roman"/>
          <w:b/>
          <w:i/>
          <w:sz w:val="24"/>
          <w:szCs w:val="24"/>
        </w:rPr>
      </w:pPr>
      <w:r w:rsidRPr="00481E89">
        <w:rPr>
          <w:rFonts w:ascii="Times New Roman" w:hAnsi="Times New Roman" w:cs="Times New Roman"/>
          <w:b/>
          <w:i/>
          <w:sz w:val="24"/>
          <w:szCs w:val="24"/>
        </w:rPr>
        <w:t>KATILIMCI LİSTESİ</w:t>
      </w:r>
    </w:p>
    <w:tbl>
      <w:tblPr>
        <w:tblStyle w:val="TabloKlavuzu"/>
        <w:tblW w:w="9713" w:type="dxa"/>
        <w:tblLook w:val="04A0" w:firstRow="1" w:lastRow="0" w:firstColumn="1" w:lastColumn="0" w:noHBand="0" w:noVBand="1"/>
      </w:tblPr>
      <w:tblGrid>
        <w:gridCol w:w="817"/>
        <w:gridCol w:w="3260"/>
        <w:gridCol w:w="3261"/>
        <w:gridCol w:w="2375"/>
      </w:tblGrid>
      <w:tr w:rsidR="00AE6E60" w:rsidRPr="00481E89" w:rsidTr="00AE6E60">
        <w:trPr>
          <w:trHeight w:val="344"/>
        </w:trPr>
        <w:tc>
          <w:tcPr>
            <w:tcW w:w="817" w:type="dxa"/>
            <w:vAlign w:val="bottom"/>
          </w:tcPr>
          <w:p w:rsidR="00AE6E60" w:rsidRPr="00481E89" w:rsidRDefault="00AE6E60" w:rsidP="00AE6E60">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Sıra No</w:t>
            </w:r>
          </w:p>
        </w:tc>
        <w:tc>
          <w:tcPr>
            <w:tcW w:w="3260" w:type="dxa"/>
            <w:vAlign w:val="center"/>
          </w:tcPr>
          <w:p w:rsidR="00AE6E60" w:rsidRPr="00481E89" w:rsidRDefault="00AE6E60" w:rsidP="00AE6E60">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Adı Soyadı</w:t>
            </w:r>
          </w:p>
        </w:tc>
        <w:tc>
          <w:tcPr>
            <w:tcW w:w="3261" w:type="dxa"/>
            <w:vAlign w:val="center"/>
          </w:tcPr>
          <w:p w:rsidR="00AE6E60" w:rsidRPr="00481E89" w:rsidRDefault="00AE6E60" w:rsidP="00AE6E60">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Branşı</w:t>
            </w:r>
          </w:p>
        </w:tc>
        <w:tc>
          <w:tcPr>
            <w:tcW w:w="2375" w:type="dxa"/>
            <w:vAlign w:val="center"/>
          </w:tcPr>
          <w:p w:rsidR="00AE6E60" w:rsidRPr="00481E89" w:rsidRDefault="00AE6E60" w:rsidP="00AE6E60">
            <w:pPr>
              <w:pStyle w:val="AralkYok"/>
              <w:spacing w:line="276" w:lineRule="auto"/>
              <w:jc w:val="center"/>
              <w:rPr>
                <w:rFonts w:ascii="Times New Roman" w:hAnsi="Times New Roman" w:cs="Times New Roman"/>
                <w:i/>
                <w:sz w:val="24"/>
                <w:szCs w:val="24"/>
              </w:rPr>
            </w:pPr>
            <w:r w:rsidRPr="00481E89">
              <w:rPr>
                <w:rFonts w:ascii="Times New Roman" w:hAnsi="Times New Roman" w:cs="Times New Roman"/>
                <w:i/>
                <w:sz w:val="24"/>
                <w:szCs w:val="24"/>
              </w:rPr>
              <w:t>İMZA</w:t>
            </w: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lastRenderedPageBreak/>
              <w:t>2</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3</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4</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5</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6</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7</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8</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tabs>
                <w:tab w:val="center" w:pos="1521"/>
              </w:tabs>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9</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10</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11</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12</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13</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14</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15</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16</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17</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r w:rsidR="00AE6E60" w:rsidRPr="00481E89" w:rsidTr="00AE6E60">
        <w:trPr>
          <w:trHeight w:val="567"/>
        </w:trPr>
        <w:tc>
          <w:tcPr>
            <w:tcW w:w="817" w:type="dxa"/>
          </w:tcPr>
          <w:p w:rsidR="00AE6E60" w:rsidRPr="00481E89" w:rsidRDefault="00AE6E60" w:rsidP="00C51783">
            <w:pPr>
              <w:pStyle w:val="AralkYok"/>
              <w:spacing w:line="276" w:lineRule="auto"/>
              <w:rPr>
                <w:rFonts w:ascii="Times New Roman" w:hAnsi="Times New Roman" w:cs="Times New Roman"/>
                <w:i/>
                <w:sz w:val="24"/>
                <w:szCs w:val="24"/>
              </w:rPr>
            </w:pPr>
            <w:r w:rsidRPr="00481E89">
              <w:rPr>
                <w:rFonts w:ascii="Times New Roman" w:hAnsi="Times New Roman" w:cs="Times New Roman"/>
                <w:i/>
                <w:sz w:val="24"/>
                <w:szCs w:val="24"/>
              </w:rPr>
              <w:t>18</w:t>
            </w:r>
          </w:p>
        </w:tc>
        <w:tc>
          <w:tcPr>
            <w:tcW w:w="3260" w:type="dxa"/>
          </w:tcPr>
          <w:p w:rsidR="00AE6E60" w:rsidRPr="00481E89" w:rsidRDefault="00AE6E60" w:rsidP="00C51783">
            <w:pPr>
              <w:pStyle w:val="AralkYok"/>
              <w:spacing w:line="276" w:lineRule="auto"/>
              <w:rPr>
                <w:rFonts w:ascii="Times New Roman" w:hAnsi="Times New Roman" w:cs="Times New Roman"/>
                <w:i/>
                <w:sz w:val="24"/>
                <w:szCs w:val="24"/>
              </w:rPr>
            </w:pPr>
          </w:p>
        </w:tc>
        <w:tc>
          <w:tcPr>
            <w:tcW w:w="3261"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c>
          <w:tcPr>
            <w:tcW w:w="2375" w:type="dxa"/>
            <w:vAlign w:val="center"/>
          </w:tcPr>
          <w:p w:rsidR="00AE6E60" w:rsidRPr="00481E89" w:rsidRDefault="00AE6E60" w:rsidP="00C51783">
            <w:pPr>
              <w:pStyle w:val="AralkYok"/>
              <w:spacing w:line="276" w:lineRule="auto"/>
              <w:rPr>
                <w:rFonts w:ascii="Times New Roman" w:hAnsi="Times New Roman" w:cs="Times New Roman"/>
                <w:i/>
                <w:sz w:val="24"/>
                <w:szCs w:val="24"/>
              </w:rPr>
            </w:pPr>
          </w:p>
        </w:tc>
      </w:tr>
    </w:tbl>
    <w:p w:rsidR="0047258A" w:rsidRPr="00481E89" w:rsidRDefault="0047258A" w:rsidP="00145743">
      <w:pPr>
        <w:pStyle w:val="AralkYok"/>
        <w:rPr>
          <w:rFonts w:ascii="Times New Roman" w:hAnsi="Times New Roman" w:cs="Times New Roman"/>
          <w:b/>
          <w:i/>
          <w:color w:val="FF0000"/>
          <w:sz w:val="24"/>
          <w:szCs w:val="24"/>
        </w:rPr>
      </w:pPr>
    </w:p>
    <w:p w:rsidR="00EB7ADF" w:rsidRPr="00481E89" w:rsidRDefault="00EB7ADF" w:rsidP="00EB7ADF">
      <w:pPr>
        <w:pStyle w:val="AralkYok"/>
        <w:rPr>
          <w:rFonts w:ascii="Times New Roman" w:hAnsi="Times New Roman" w:cs="Times New Roman"/>
          <w:b/>
          <w:i/>
          <w:color w:val="FF0000"/>
          <w:sz w:val="24"/>
          <w:szCs w:val="24"/>
        </w:rPr>
      </w:pPr>
      <w:r w:rsidRPr="00481E89">
        <w:rPr>
          <w:rFonts w:ascii="Times New Roman" w:hAnsi="Times New Roman" w:cs="Times New Roman"/>
          <w:b/>
          <w:i/>
          <w:color w:val="FF0000"/>
          <w:sz w:val="24"/>
          <w:szCs w:val="24"/>
        </w:rPr>
        <w:t xml:space="preserve">NOT: Tutanaklar kesinlikle bilgisayar ortamında </w:t>
      </w:r>
      <w:proofErr w:type="spellStart"/>
      <w:r w:rsidRPr="00481E89">
        <w:rPr>
          <w:rFonts w:ascii="Times New Roman" w:hAnsi="Times New Roman" w:cs="Times New Roman"/>
          <w:b/>
          <w:i/>
          <w:color w:val="FF0000"/>
          <w:sz w:val="24"/>
          <w:szCs w:val="24"/>
        </w:rPr>
        <w:t>word</w:t>
      </w:r>
      <w:proofErr w:type="spellEnd"/>
      <w:r w:rsidRPr="00481E89">
        <w:rPr>
          <w:rFonts w:ascii="Times New Roman" w:hAnsi="Times New Roman" w:cs="Times New Roman"/>
          <w:b/>
          <w:i/>
          <w:color w:val="FF0000"/>
          <w:sz w:val="24"/>
          <w:szCs w:val="24"/>
        </w:rPr>
        <w:t xml:space="preserve"> formatında hazırlanacaktır.</w:t>
      </w:r>
    </w:p>
    <w:p w:rsidR="00EB7ADF" w:rsidRDefault="00EB7ADF" w:rsidP="00145743">
      <w:pPr>
        <w:pStyle w:val="AralkYok"/>
        <w:rPr>
          <w:rFonts w:ascii="Times New Roman" w:hAnsi="Times New Roman" w:cs="Times New Roman"/>
          <w:b/>
          <w:i/>
          <w:color w:val="FF0000"/>
          <w:sz w:val="24"/>
          <w:szCs w:val="24"/>
        </w:rPr>
      </w:pPr>
    </w:p>
    <w:p w:rsidR="00ED3E30" w:rsidRDefault="00ED3E30" w:rsidP="00145743">
      <w:pPr>
        <w:pStyle w:val="AralkYok"/>
        <w:rPr>
          <w:rFonts w:ascii="Times New Roman" w:hAnsi="Times New Roman" w:cs="Times New Roman"/>
          <w:b/>
          <w:i/>
          <w:color w:val="FF0000"/>
          <w:sz w:val="24"/>
          <w:szCs w:val="24"/>
        </w:rPr>
      </w:pPr>
    </w:p>
    <w:p w:rsidR="00ED3E30" w:rsidRDefault="00ED3E30" w:rsidP="00145743">
      <w:pPr>
        <w:pStyle w:val="AralkYok"/>
        <w:rPr>
          <w:rFonts w:ascii="Times New Roman" w:hAnsi="Times New Roman" w:cs="Times New Roman"/>
          <w:b/>
          <w:i/>
          <w:color w:val="FF0000"/>
          <w:sz w:val="24"/>
          <w:szCs w:val="24"/>
        </w:rPr>
      </w:pPr>
    </w:p>
    <w:p w:rsidR="00ED3E30" w:rsidRPr="00ED3E30" w:rsidRDefault="00ED3E30" w:rsidP="00ED3E30">
      <w:pPr>
        <w:pStyle w:val="AralkYok"/>
        <w:jc w:val="center"/>
        <w:rPr>
          <w:rFonts w:ascii="Times New Roman" w:hAnsi="Times New Roman" w:cs="Times New Roman"/>
          <w:b/>
          <w:i/>
          <w:sz w:val="24"/>
          <w:szCs w:val="24"/>
        </w:rPr>
      </w:pPr>
      <w:r>
        <w:rPr>
          <w:rFonts w:ascii="Times New Roman" w:hAnsi="Times New Roman" w:cs="Times New Roman"/>
          <w:b/>
          <w:i/>
          <w:sz w:val="24"/>
          <w:szCs w:val="24"/>
        </w:rPr>
        <w:t>Uygundur</w:t>
      </w:r>
      <w:r w:rsidRPr="00ED3E30">
        <w:rPr>
          <w:rFonts w:ascii="Times New Roman" w:hAnsi="Times New Roman" w:cs="Times New Roman"/>
          <w:b/>
          <w:i/>
          <w:sz w:val="24"/>
          <w:szCs w:val="24"/>
        </w:rPr>
        <w:t>.</w:t>
      </w:r>
    </w:p>
    <w:p w:rsidR="00ED3E30" w:rsidRPr="00ED3E30" w:rsidRDefault="00ED3E30" w:rsidP="00ED3E30">
      <w:pPr>
        <w:pStyle w:val="AralkYok"/>
        <w:jc w:val="center"/>
        <w:rPr>
          <w:rFonts w:ascii="Times New Roman" w:hAnsi="Times New Roman" w:cs="Times New Roman"/>
          <w:b/>
          <w:i/>
          <w:sz w:val="24"/>
          <w:szCs w:val="24"/>
        </w:rPr>
      </w:pPr>
      <w:proofErr w:type="gramStart"/>
      <w:r w:rsidRPr="00ED3E30">
        <w:rPr>
          <w:rFonts w:ascii="Times New Roman" w:hAnsi="Times New Roman" w:cs="Times New Roman"/>
          <w:b/>
          <w:i/>
          <w:sz w:val="24"/>
          <w:szCs w:val="24"/>
        </w:rPr>
        <w:t>….</w:t>
      </w:r>
      <w:proofErr w:type="gramEnd"/>
      <w:r w:rsidRPr="00ED3E30">
        <w:rPr>
          <w:rFonts w:ascii="Times New Roman" w:hAnsi="Times New Roman" w:cs="Times New Roman"/>
          <w:b/>
          <w:i/>
          <w:sz w:val="24"/>
          <w:szCs w:val="24"/>
        </w:rPr>
        <w:t>/09/2023</w:t>
      </w:r>
    </w:p>
    <w:p w:rsidR="00ED3E30" w:rsidRPr="00ED3E30" w:rsidRDefault="00ED3E30" w:rsidP="00ED3E30">
      <w:pPr>
        <w:pStyle w:val="AralkYok"/>
        <w:jc w:val="center"/>
        <w:rPr>
          <w:rFonts w:ascii="Times New Roman" w:hAnsi="Times New Roman" w:cs="Times New Roman"/>
          <w:b/>
          <w:i/>
          <w:sz w:val="24"/>
          <w:szCs w:val="24"/>
        </w:rPr>
      </w:pPr>
    </w:p>
    <w:p w:rsidR="00ED3E30" w:rsidRPr="00ED3E30" w:rsidRDefault="00ED3E30" w:rsidP="00ED3E30">
      <w:pPr>
        <w:pStyle w:val="AralkYok"/>
        <w:jc w:val="center"/>
        <w:rPr>
          <w:rFonts w:ascii="Times New Roman" w:hAnsi="Times New Roman" w:cs="Times New Roman"/>
          <w:b/>
          <w:i/>
          <w:sz w:val="24"/>
          <w:szCs w:val="24"/>
        </w:rPr>
      </w:pPr>
    </w:p>
    <w:p w:rsidR="00ED3E30" w:rsidRPr="00ED3E30" w:rsidRDefault="00ED3E30" w:rsidP="00ED3E30">
      <w:pPr>
        <w:pStyle w:val="AralkYok"/>
        <w:jc w:val="center"/>
        <w:rPr>
          <w:rFonts w:ascii="Times New Roman" w:hAnsi="Times New Roman" w:cs="Times New Roman"/>
          <w:b/>
          <w:i/>
          <w:sz w:val="24"/>
          <w:szCs w:val="24"/>
        </w:rPr>
      </w:pPr>
      <w:r w:rsidRPr="00ED3E30">
        <w:rPr>
          <w:rFonts w:ascii="Times New Roman" w:hAnsi="Times New Roman" w:cs="Times New Roman"/>
          <w:b/>
          <w:i/>
          <w:sz w:val="24"/>
          <w:szCs w:val="24"/>
        </w:rPr>
        <w:t>Necati KAYA</w:t>
      </w:r>
    </w:p>
    <w:p w:rsidR="00ED3E30" w:rsidRPr="00ED3E30" w:rsidRDefault="00ED3E30" w:rsidP="00ED3E30">
      <w:pPr>
        <w:pStyle w:val="AralkYok"/>
        <w:jc w:val="center"/>
        <w:rPr>
          <w:rFonts w:ascii="Times New Roman" w:hAnsi="Times New Roman" w:cs="Times New Roman"/>
          <w:b/>
          <w:i/>
          <w:sz w:val="24"/>
          <w:szCs w:val="24"/>
        </w:rPr>
      </w:pPr>
      <w:r w:rsidRPr="00ED3E30">
        <w:rPr>
          <w:rFonts w:ascii="Times New Roman" w:hAnsi="Times New Roman" w:cs="Times New Roman"/>
          <w:b/>
          <w:i/>
          <w:sz w:val="24"/>
          <w:szCs w:val="24"/>
        </w:rPr>
        <w:t>Okul Müdürü</w:t>
      </w:r>
    </w:p>
    <w:sectPr w:rsidR="00ED3E30" w:rsidRPr="00ED3E30" w:rsidSect="009805B1">
      <w:footerReference w:type="default" r:id="rId8"/>
      <w:pgSz w:w="11906" w:h="16838" w:code="9"/>
      <w:pgMar w:top="851" w:right="991"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7F" w:rsidRDefault="0062467F" w:rsidP="00145743">
      <w:pPr>
        <w:spacing w:after="0" w:line="240" w:lineRule="auto"/>
      </w:pPr>
      <w:r>
        <w:separator/>
      </w:r>
    </w:p>
  </w:endnote>
  <w:endnote w:type="continuationSeparator" w:id="0">
    <w:p w:rsidR="0062467F" w:rsidRDefault="0062467F" w:rsidP="001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227869"/>
      <w:docPartObj>
        <w:docPartGallery w:val="Page Numbers (Bottom of Page)"/>
        <w:docPartUnique/>
      </w:docPartObj>
    </w:sdtPr>
    <w:sdtEndPr/>
    <w:sdtContent>
      <w:sdt>
        <w:sdtPr>
          <w:rPr>
            <w:rFonts w:ascii="Times New Roman" w:hAnsi="Times New Roman" w:cs="Times New Roman"/>
          </w:rPr>
          <w:id w:val="861459857"/>
          <w:docPartObj>
            <w:docPartGallery w:val="Page Numbers (Top of Page)"/>
            <w:docPartUnique/>
          </w:docPartObj>
        </w:sdtPr>
        <w:sdtEndPr/>
        <w:sdtContent>
          <w:p w:rsidR="008B2891" w:rsidRPr="00145743" w:rsidRDefault="0012138A" w:rsidP="00145743">
            <w:pPr>
              <w:pStyle w:val="AltBilgi"/>
              <w:jc w:val="center"/>
              <w:rPr>
                <w:rFonts w:ascii="Times New Roman" w:hAnsi="Times New Roman" w:cs="Times New Roman"/>
              </w:rPr>
            </w:pPr>
            <w:r w:rsidRPr="00145743">
              <w:rPr>
                <w:rFonts w:ascii="Times New Roman" w:hAnsi="Times New Roman" w:cs="Times New Roman"/>
                <w:b/>
              </w:rPr>
              <w:fldChar w:fldCharType="begin"/>
            </w:r>
            <w:r w:rsidR="008B2891" w:rsidRPr="00145743">
              <w:rPr>
                <w:rFonts w:ascii="Times New Roman" w:hAnsi="Times New Roman" w:cs="Times New Roman"/>
                <w:b/>
              </w:rPr>
              <w:instrText>PAGE</w:instrText>
            </w:r>
            <w:r w:rsidRPr="00145743">
              <w:rPr>
                <w:rFonts w:ascii="Times New Roman" w:hAnsi="Times New Roman" w:cs="Times New Roman"/>
                <w:b/>
              </w:rPr>
              <w:fldChar w:fldCharType="separate"/>
            </w:r>
            <w:r w:rsidR="004511C0">
              <w:rPr>
                <w:rFonts w:ascii="Times New Roman" w:hAnsi="Times New Roman" w:cs="Times New Roman"/>
                <w:b/>
                <w:noProof/>
              </w:rPr>
              <w:t>5</w:t>
            </w:r>
            <w:r w:rsidRPr="00145743">
              <w:rPr>
                <w:rFonts w:ascii="Times New Roman" w:hAnsi="Times New Roman" w:cs="Times New Roman"/>
                <w:b/>
              </w:rPr>
              <w:fldChar w:fldCharType="end"/>
            </w:r>
            <w:r w:rsidR="008B2891" w:rsidRPr="00145743">
              <w:rPr>
                <w:rFonts w:ascii="Times New Roman" w:hAnsi="Times New Roman" w:cs="Times New Roman"/>
              </w:rPr>
              <w:t xml:space="preserve"> / </w:t>
            </w:r>
            <w:r w:rsidRPr="00145743">
              <w:rPr>
                <w:rFonts w:ascii="Times New Roman" w:hAnsi="Times New Roman" w:cs="Times New Roman"/>
                <w:b/>
              </w:rPr>
              <w:fldChar w:fldCharType="begin"/>
            </w:r>
            <w:r w:rsidR="008B2891" w:rsidRPr="00145743">
              <w:rPr>
                <w:rFonts w:ascii="Times New Roman" w:hAnsi="Times New Roman" w:cs="Times New Roman"/>
                <w:b/>
              </w:rPr>
              <w:instrText>NUMPAGES</w:instrText>
            </w:r>
            <w:r w:rsidRPr="00145743">
              <w:rPr>
                <w:rFonts w:ascii="Times New Roman" w:hAnsi="Times New Roman" w:cs="Times New Roman"/>
                <w:b/>
              </w:rPr>
              <w:fldChar w:fldCharType="separate"/>
            </w:r>
            <w:r w:rsidR="004511C0">
              <w:rPr>
                <w:rFonts w:ascii="Times New Roman" w:hAnsi="Times New Roman" w:cs="Times New Roman"/>
                <w:b/>
                <w:noProof/>
              </w:rPr>
              <w:t>5</w:t>
            </w:r>
            <w:r w:rsidRPr="00145743">
              <w:rPr>
                <w:rFonts w:ascii="Times New Roman" w:hAnsi="Times New Roman" w:cs="Times New Roman"/>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7F" w:rsidRDefault="0062467F" w:rsidP="00145743">
      <w:pPr>
        <w:spacing w:after="0" w:line="240" w:lineRule="auto"/>
      </w:pPr>
      <w:r>
        <w:separator/>
      </w:r>
    </w:p>
  </w:footnote>
  <w:footnote w:type="continuationSeparator" w:id="0">
    <w:p w:rsidR="0062467F" w:rsidRDefault="0062467F" w:rsidP="00145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19F"/>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25927"/>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21201"/>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2F2AF8"/>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113DFA"/>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0627D"/>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D169C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F655FC"/>
    <w:multiLevelType w:val="hybridMultilevel"/>
    <w:tmpl w:val="EABA833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82074"/>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B117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D52CD8"/>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72731"/>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737CB"/>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E763DE"/>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491E3A"/>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9D6E00"/>
    <w:multiLevelType w:val="hybridMultilevel"/>
    <w:tmpl w:val="76A2C946"/>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023340"/>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69A2826"/>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4E56D6"/>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80366E"/>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371AB1"/>
    <w:multiLevelType w:val="hybridMultilevel"/>
    <w:tmpl w:val="399EAE2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2F1011B"/>
    <w:multiLevelType w:val="hybridMultilevel"/>
    <w:tmpl w:val="11568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A53765"/>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AA32A66"/>
    <w:multiLevelType w:val="hybridMultilevel"/>
    <w:tmpl w:val="900CB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B63C7C"/>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895EEE"/>
    <w:multiLevelType w:val="hybridMultilevel"/>
    <w:tmpl w:val="B05EB40E"/>
    <w:lvl w:ilvl="0" w:tplc="FA7C0F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DD70662"/>
    <w:multiLevelType w:val="hybridMultilevel"/>
    <w:tmpl w:val="11568380"/>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1"/>
  </w:num>
  <w:num w:numId="2">
    <w:abstractNumId w:val="0"/>
  </w:num>
  <w:num w:numId="3">
    <w:abstractNumId w:val="18"/>
  </w:num>
  <w:num w:numId="4">
    <w:abstractNumId w:val="6"/>
  </w:num>
  <w:num w:numId="5">
    <w:abstractNumId w:val="8"/>
  </w:num>
  <w:num w:numId="6">
    <w:abstractNumId w:val="1"/>
  </w:num>
  <w:num w:numId="7">
    <w:abstractNumId w:val="9"/>
  </w:num>
  <w:num w:numId="8">
    <w:abstractNumId w:val="13"/>
  </w:num>
  <w:num w:numId="9">
    <w:abstractNumId w:val="11"/>
  </w:num>
  <w:num w:numId="10">
    <w:abstractNumId w:val="3"/>
  </w:num>
  <w:num w:numId="11">
    <w:abstractNumId w:val="17"/>
  </w:num>
  <w:num w:numId="12">
    <w:abstractNumId w:val="26"/>
  </w:num>
  <w:num w:numId="13">
    <w:abstractNumId w:val="23"/>
  </w:num>
  <w:num w:numId="14">
    <w:abstractNumId w:val="20"/>
  </w:num>
  <w:num w:numId="15">
    <w:abstractNumId w:val="12"/>
  </w:num>
  <w:num w:numId="16">
    <w:abstractNumId w:val="16"/>
  </w:num>
  <w:num w:numId="17">
    <w:abstractNumId w:val="2"/>
  </w:num>
  <w:num w:numId="18">
    <w:abstractNumId w:val="14"/>
  </w:num>
  <w:num w:numId="19">
    <w:abstractNumId w:val="10"/>
  </w:num>
  <w:num w:numId="20">
    <w:abstractNumId w:val="4"/>
  </w:num>
  <w:num w:numId="21">
    <w:abstractNumId w:val="22"/>
  </w:num>
  <w:num w:numId="22">
    <w:abstractNumId w:val="24"/>
  </w:num>
  <w:num w:numId="23">
    <w:abstractNumId w:val="5"/>
  </w:num>
  <w:num w:numId="24">
    <w:abstractNumId w:val="25"/>
  </w:num>
  <w:num w:numId="25">
    <w:abstractNumId w:val="19"/>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43"/>
    <w:rsid w:val="00021972"/>
    <w:rsid w:val="00073498"/>
    <w:rsid w:val="0008086C"/>
    <w:rsid w:val="00082F5B"/>
    <w:rsid w:val="00094C08"/>
    <w:rsid w:val="0012138A"/>
    <w:rsid w:val="001407C3"/>
    <w:rsid w:val="00145743"/>
    <w:rsid w:val="00145838"/>
    <w:rsid w:val="001673FA"/>
    <w:rsid w:val="001B063F"/>
    <w:rsid w:val="001E217C"/>
    <w:rsid w:val="001E7C70"/>
    <w:rsid w:val="00204BA3"/>
    <w:rsid w:val="002219E1"/>
    <w:rsid w:val="00221BDE"/>
    <w:rsid w:val="002310A2"/>
    <w:rsid w:val="002325F6"/>
    <w:rsid w:val="002434DC"/>
    <w:rsid w:val="00256AC1"/>
    <w:rsid w:val="00272668"/>
    <w:rsid w:val="002B48F8"/>
    <w:rsid w:val="00301CFB"/>
    <w:rsid w:val="00323AAF"/>
    <w:rsid w:val="00325AE3"/>
    <w:rsid w:val="003A1416"/>
    <w:rsid w:val="003A413F"/>
    <w:rsid w:val="003B3A3F"/>
    <w:rsid w:val="003C300F"/>
    <w:rsid w:val="003C34B0"/>
    <w:rsid w:val="003D1EF8"/>
    <w:rsid w:val="0040173D"/>
    <w:rsid w:val="00444995"/>
    <w:rsid w:val="004511C0"/>
    <w:rsid w:val="004512CF"/>
    <w:rsid w:val="004600AF"/>
    <w:rsid w:val="0047258A"/>
    <w:rsid w:val="00474BDF"/>
    <w:rsid w:val="00481E89"/>
    <w:rsid w:val="004B380D"/>
    <w:rsid w:val="004C55AC"/>
    <w:rsid w:val="004E4638"/>
    <w:rsid w:val="004F0398"/>
    <w:rsid w:val="00540C42"/>
    <w:rsid w:val="005552AD"/>
    <w:rsid w:val="00581DEE"/>
    <w:rsid w:val="005B3C35"/>
    <w:rsid w:val="005B5D3B"/>
    <w:rsid w:val="005B76B6"/>
    <w:rsid w:val="005D7640"/>
    <w:rsid w:val="005E7798"/>
    <w:rsid w:val="00614B7A"/>
    <w:rsid w:val="0062467F"/>
    <w:rsid w:val="00674E57"/>
    <w:rsid w:val="00676164"/>
    <w:rsid w:val="006D0B01"/>
    <w:rsid w:val="00764B60"/>
    <w:rsid w:val="007F3D58"/>
    <w:rsid w:val="00831F26"/>
    <w:rsid w:val="00852D9C"/>
    <w:rsid w:val="008877C9"/>
    <w:rsid w:val="008B2891"/>
    <w:rsid w:val="008C02C6"/>
    <w:rsid w:val="008C3C27"/>
    <w:rsid w:val="008E2B2F"/>
    <w:rsid w:val="008F348D"/>
    <w:rsid w:val="00915D9D"/>
    <w:rsid w:val="009352FC"/>
    <w:rsid w:val="00944C62"/>
    <w:rsid w:val="0096732C"/>
    <w:rsid w:val="00973D2E"/>
    <w:rsid w:val="009805B1"/>
    <w:rsid w:val="00996EA7"/>
    <w:rsid w:val="009D3375"/>
    <w:rsid w:val="009E2F6D"/>
    <w:rsid w:val="009F2C48"/>
    <w:rsid w:val="00A04218"/>
    <w:rsid w:val="00A057A5"/>
    <w:rsid w:val="00A14E6D"/>
    <w:rsid w:val="00A22E65"/>
    <w:rsid w:val="00A5773E"/>
    <w:rsid w:val="00A849CB"/>
    <w:rsid w:val="00A86A75"/>
    <w:rsid w:val="00AE6E60"/>
    <w:rsid w:val="00AE7554"/>
    <w:rsid w:val="00AF63A5"/>
    <w:rsid w:val="00B0716F"/>
    <w:rsid w:val="00B82571"/>
    <w:rsid w:val="00B93E44"/>
    <w:rsid w:val="00BD2808"/>
    <w:rsid w:val="00C46159"/>
    <w:rsid w:val="00C51783"/>
    <w:rsid w:val="00C658A1"/>
    <w:rsid w:val="00CD1A15"/>
    <w:rsid w:val="00CE1F4B"/>
    <w:rsid w:val="00CF5A38"/>
    <w:rsid w:val="00CF5CDC"/>
    <w:rsid w:val="00D06463"/>
    <w:rsid w:val="00D104DD"/>
    <w:rsid w:val="00D238CF"/>
    <w:rsid w:val="00D32CA8"/>
    <w:rsid w:val="00D87BC6"/>
    <w:rsid w:val="00DA46DF"/>
    <w:rsid w:val="00DE398A"/>
    <w:rsid w:val="00DE5708"/>
    <w:rsid w:val="00E1120B"/>
    <w:rsid w:val="00E270CB"/>
    <w:rsid w:val="00E37C9E"/>
    <w:rsid w:val="00E71EE2"/>
    <w:rsid w:val="00E9464A"/>
    <w:rsid w:val="00EA0F05"/>
    <w:rsid w:val="00EB7ADF"/>
    <w:rsid w:val="00EC3F15"/>
    <w:rsid w:val="00ED3E30"/>
    <w:rsid w:val="00EE1B5F"/>
    <w:rsid w:val="00EE4DE3"/>
    <w:rsid w:val="00EF35CB"/>
    <w:rsid w:val="00EF7EAF"/>
    <w:rsid w:val="00F169B2"/>
    <w:rsid w:val="00F7724F"/>
    <w:rsid w:val="00FA3D71"/>
    <w:rsid w:val="00FE3F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6902C-A941-45EC-B74E-2D7A97F9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5743"/>
    <w:pPr>
      <w:spacing w:after="0" w:line="240" w:lineRule="auto"/>
    </w:pPr>
  </w:style>
  <w:style w:type="paragraph" w:styleId="stBilgi">
    <w:name w:val="header"/>
    <w:basedOn w:val="Normal"/>
    <w:link w:val="stBilgiChar"/>
    <w:uiPriority w:val="99"/>
    <w:unhideWhenUsed/>
    <w:rsid w:val="001457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5743"/>
  </w:style>
  <w:style w:type="paragraph" w:styleId="AltBilgi">
    <w:name w:val="footer"/>
    <w:basedOn w:val="Normal"/>
    <w:link w:val="AltBilgiChar"/>
    <w:uiPriority w:val="99"/>
    <w:unhideWhenUsed/>
    <w:rsid w:val="001457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5743"/>
  </w:style>
  <w:style w:type="paragraph" w:styleId="BalonMetni">
    <w:name w:val="Balloon Text"/>
    <w:basedOn w:val="Normal"/>
    <w:link w:val="BalonMetniChar"/>
    <w:uiPriority w:val="99"/>
    <w:semiHidden/>
    <w:unhideWhenUsed/>
    <w:rsid w:val="001457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743"/>
    <w:rPr>
      <w:rFonts w:ascii="Tahoma" w:hAnsi="Tahoma" w:cs="Tahoma"/>
      <w:sz w:val="16"/>
      <w:szCs w:val="16"/>
    </w:rPr>
  </w:style>
  <w:style w:type="table" w:styleId="TabloKlavuzu">
    <w:name w:val="Table Grid"/>
    <w:basedOn w:val="NormalTablo"/>
    <w:uiPriority w:val="59"/>
    <w:rsid w:val="009D33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AF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FD2D-8059-48F8-8EAE-86146289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998</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dc:creator>
  <cp:lastModifiedBy>NECATİ KAYA</cp:lastModifiedBy>
  <cp:revision>10</cp:revision>
  <cp:lastPrinted>2023-08-29T22:28:00Z</cp:lastPrinted>
  <dcterms:created xsi:type="dcterms:W3CDTF">2023-08-29T22:09:00Z</dcterms:created>
  <dcterms:modified xsi:type="dcterms:W3CDTF">2023-08-29T22:28:00Z</dcterms:modified>
</cp:coreProperties>
</file>